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8AD" w:rsidRDefault="000A18AD" w:rsidP="000A18AD">
      <w:pPr>
        <w:ind w:right="-1"/>
        <w:jc w:val="center"/>
        <w:outlineLvl w:val="0"/>
        <w:rPr>
          <w:rFonts w:ascii="Arial" w:hAnsi="Arial" w:cs="Arial"/>
        </w:rPr>
      </w:pPr>
      <w:bookmarkStart w:id="0" w:name="_Hlk14790520"/>
      <w:bookmarkStart w:id="1" w:name="_GoBack"/>
      <w:bookmarkEnd w:id="1"/>
      <w:r>
        <w:rPr>
          <w:rFonts w:ascii="Arial" w:hAnsi="Arial" w:cs="Arial"/>
          <w:bCs/>
          <w:noProof/>
          <w:color w:val="000000"/>
          <w:sz w:val="40"/>
          <w:szCs w:val="40"/>
        </w:rPr>
        <w:drawing>
          <wp:inline distT="0" distB="0" distL="0" distR="0" wp14:anchorId="19C62EF5" wp14:editId="63043323">
            <wp:extent cx="1057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0A18AD" w:rsidRDefault="000A18AD" w:rsidP="00852B38">
      <w:pPr>
        <w:ind w:right="-1"/>
        <w:jc w:val="both"/>
        <w:outlineLvl w:val="0"/>
        <w:rPr>
          <w:rFonts w:ascii="Arial" w:hAnsi="Arial" w:cs="Arial"/>
        </w:rPr>
      </w:pPr>
    </w:p>
    <w:p w:rsidR="000D2C50" w:rsidRPr="00E301BD" w:rsidRDefault="00B67E9C" w:rsidP="00852B38">
      <w:pPr>
        <w:ind w:right="-1"/>
        <w:jc w:val="both"/>
        <w:outlineLvl w:val="0"/>
        <w:rPr>
          <w:rFonts w:ascii="Arial" w:hAnsi="Arial" w:cs="Arial"/>
        </w:rPr>
      </w:pPr>
      <w:r>
        <w:rPr>
          <w:rFonts w:ascii="Arial" w:hAnsi="Arial" w:cs="Arial"/>
        </w:rPr>
        <w:t>25 July 2019</w:t>
      </w:r>
    </w:p>
    <w:p w:rsidR="000D2C50" w:rsidRPr="00E301BD" w:rsidRDefault="000D2C50" w:rsidP="00852B38">
      <w:pPr>
        <w:ind w:right="-1"/>
        <w:jc w:val="both"/>
        <w:outlineLvl w:val="0"/>
        <w:rPr>
          <w:rFonts w:ascii="Arial" w:hAnsi="Arial" w:cs="Arial"/>
        </w:rPr>
      </w:pPr>
    </w:p>
    <w:p w:rsidR="00796CB5" w:rsidRPr="00C54DBC" w:rsidRDefault="00796CB5" w:rsidP="00852B38">
      <w:pPr>
        <w:widowControl w:val="0"/>
        <w:numPr>
          <w:ilvl w:val="0"/>
          <w:numId w:val="1"/>
        </w:numPr>
        <w:overflowPunct w:val="0"/>
        <w:autoSpaceDE w:val="0"/>
        <w:autoSpaceDN w:val="0"/>
        <w:adjustRightInd w:val="0"/>
        <w:spacing w:line="360" w:lineRule="auto"/>
        <w:ind w:right="-1"/>
        <w:jc w:val="both"/>
        <w:rPr>
          <w:rFonts w:ascii="Arial" w:hAnsi="Arial" w:cs="Arial"/>
          <w:b/>
          <w:bCs/>
          <w:color w:val="808080" w:themeColor="background1" w:themeShade="80"/>
          <w:sz w:val="28"/>
          <w:szCs w:val="28"/>
        </w:rPr>
      </w:pPr>
      <w:r w:rsidRPr="00C54DBC">
        <w:rPr>
          <w:rFonts w:ascii="Arial" w:hAnsi="Arial" w:cs="Arial"/>
          <w:b/>
          <w:bCs/>
          <w:color w:val="808080" w:themeColor="background1" w:themeShade="80"/>
          <w:sz w:val="28"/>
          <w:szCs w:val="28"/>
        </w:rPr>
        <w:t xml:space="preserve">Fastest </w:t>
      </w:r>
      <w:r w:rsidR="000A18AD" w:rsidRPr="00C54DBC">
        <w:rPr>
          <w:rFonts w:ascii="Arial" w:hAnsi="Arial" w:cs="Arial"/>
          <w:b/>
          <w:bCs/>
          <w:color w:val="808080" w:themeColor="background1" w:themeShade="80"/>
          <w:sz w:val="28"/>
          <w:szCs w:val="28"/>
        </w:rPr>
        <w:t xml:space="preserve">and most powerful </w:t>
      </w:r>
      <w:r w:rsidRPr="00C54DBC">
        <w:rPr>
          <w:rFonts w:ascii="Arial" w:hAnsi="Arial" w:cs="Arial"/>
          <w:b/>
          <w:bCs/>
          <w:color w:val="808080" w:themeColor="background1" w:themeShade="80"/>
          <w:sz w:val="28"/>
          <w:szCs w:val="28"/>
        </w:rPr>
        <w:t>road-going Lotus for USA and Canada – top speed 188 mph (303 km/h)</w:t>
      </w:r>
    </w:p>
    <w:p w:rsidR="000D2C50" w:rsidRPr="00C54DBC" w:rsidRDefault="000D2C50" w:rsidP="00852B38">
      <w:pPr>
        <w:widowControl w:val="0"/>
        <w:numPr>
          <w:ilvl w:val="0"/>
          <w:numId w:val="1"/>
        </w:numPr>
        <w:overflowPunct w:val="0"/>
        <w:autoSpaceDE w:val="0"/>
        <w:autoSpaceDN w:val="0"/>
        <w:adjustRightInd w:val="0"/>
        <w:spacing w:line="360" w:lineRule="auto"/>
        <w:ind w:right="-1"/>
        <w:jc w:val="both"/>
        <w:rPr>
          <w:rFonts w:ascii="Arial" w:hAnsi="Arial" w:cs="Arial"/>
          <w:b/>
          <w:bCs/>
          <w:color w:val="808080" w:themeColor="background1" w:themeShade="80"/>
          <w:sz w:val="28"/>
          <w:szCs w:val="28"/>
        </w:rPr>
      </w:pPr>
      <w:r w:rsidRPr="00C54DBC">
        <w:rPr>
          <w:rFonts w:ascii="Arial" w:hAnsi="Arial" w:cs="Arial"/>
          <w:b/>
          <w:bCs/>
          <w:color w:val="808080" w:themeColor="background1" w:themeShade="80"/>
          <w:sz w:val="28"/>
          <w:szCs w:val="28"/>
        </w:rPr>
        <w:t>0-60 mph in 3.</w:t>
      </w:r>
      <w:r w:rsidR="00B67E9C" w:rsidRPr="00C54DBC">
        <w:rPr>
          <w:rFonts w:ascii="Arial" w:hAnsi="Arial" w:cs="Arial"/>
          <w:b/>
          <w:bCs/>
          <w:color w:val="808080" w:themeColor="background1" w:themeShade="80"/>
          <w:sz w:val="28"/>
          <w:szCs w:val="28"/>
        </w:rPr>
        <w:t>8</w:t>
      </w:r>
      <w:r w:rsidRPr="00C54DBC">
        <w:rPr>
          <w:rFonts w:ascii="Arial" w:hAnsi="Arial" w:cs="Arial"/>
          <w:b/>
          <w:bCs/>
          <w:color w:val="808080" w:themeColor="background1" w:themeShade="80"/>
          <w:sz w:val="28"/>
          <w:szCs w:val="28"/>
        </w:rPr>
        <w:t xml:space="preserve"> seconds and 4</w:t>
      </w:r>
      <w:r w:rsidR="000A18AD" w:rsidRPr="00C54DBC">
        <w:rPr>
          <w:rFonts w:ascii="Arial" w:hAnsi="Arial" w:cs="Arial"/>
          <w:b/>
          <w:bCs/>
          <w:color w:val="808080" w:themeColor="background1" w:themeShade="80"/>
          <w:sz w:val="28"/>
          <w:szCs w:val="28"/>
        </w:rPr>
        <w:t>22 PS</w:t>
      </w:r>
    </w:p>
    <w:p w:rsidR="00B67E9C" w:rsidRPr="00C54DBC" w:rsidRDefault="00B67E9C" w:rsidP="00852B38">
      <w:pPr>
        <w:widowControl w:val="0"/>
        <w:numPr>
          <w:ilvl w:val="0"/>
          <w:numId w:val="1"/>
        </w:numPr>
        <w:overflowPunct w:val="0"/>
        <w:autoSpaceDE w:val="0"/>
        <w:autoSpaceDN w:val="0"/>
        <w:adjustRightInd w:val="0"/>
        <w:spacing w:line="360" w:lineRule="auto"/>
        <w:ind w:right="-1"/>
        <w:jc w:val="both"/>
        <w:rPr>
          <w:rFonts w:ascii="Arial" w:hAnsi="Arial" w:cs="Arial"/>
          <w:b/>
          <w:bCs/>
          <w:color w:val="808080" w:themeColor="background1" w:themeShade="80"/>
          <w:sz w:val="28"/>
          <w:szCs w:val="28"/>
        </w:rPr>
      </w:pPr>
      <w:r w:rsidRPr="00C54DBC">
        <w:rPr>
          <w:rFonts w:ascii="Arial" w:hAnsi="Arial" w:cs="Arial"/>
          <w:b/>
          <w:bCs/>
          <w:color w:val="808080" w:themeColor="background1" w:themeShade="80"/>
          <w:sz w:val="28"/>
          <w:szCs w:val="28"/>
        </w:rPr>
        <w:t xml:space="preserve">Weight </w:t>
      </w:r>
      <w:r w:rsidR="00250814" w:rsidRPr="00C54DBC">
        <w:rPr>
          <w:rFonts w:ascii="Arial" w:hAnsi="Arial" w:cs="Arial"/>
          <w:b/>
          <w:bCs/>
          <w:color w:val="808080" w:themeColor="background1" w:themeShade="80"/>
          <w:sz w:val="28"/>
          <w:szCs w:val="28"/>
        </w:rPr>
        <w:t xml:space="preserve">from </w:t>
      </w:r>
      <w:r w:rsidRPr="00C54DBC">
        <w:rPr>
          <w:rFonts w:ascii="Arial" w:hAnsi="Arial" w:cs="Arial"/>
          <w:b/>
          <w:bCs/>
          <w:color w:val="808080" w:themeColor="background1" w:themeShade="80"/>
          <w:sz w:val="28"/>
          <w:szCs w:val="28"/>
        </w:rPr>
        <w:t xml:space="preserve">only </w:t>
      </w:r>
      <w:r w:rsidR="001D0CCD" w:rsidRPr="00C54DBC">
        <w:rPr>
          <w:rFonts w:ascii="Arial" w:hAnsi="Arial" w:cs="Arial"/>
          <w:b/>
          <w:bCs/>
          <w:color w:val="808080" w:themeColor="background1" w:themeShade="80"/>
          <w:sz w:val="28"/>
          <w:szCs w:val="28"/>
        </w:rPr>
        <w:t>3,</w:t>
      </w:r>
      <w:r w:rsidR="00144A18" w:rsidRPr="00C54DBC">
        <w:rPr>
          <w:rFonts w:ascii="Arial" w:hAnsi="Arial" w:cs="Arial"/>
          <w:b/>
          <w:bCs/>
          <w:color w:val="808080" w:themeColor="background1" w:themeShade="80"/>
          <w:sz w:val="28"/>
          <w:szCs w:val="28"/>
        </w:rPr>
        <w:t>104</w:t>
      </w:r>
      <w:r w:rsidRPr="00C54DBC">
        <w:rPr>
          <w:rFonts w:ascii="Arial" w:hAnsi="Arial" w:cs="Arial"/>
          <w:b/>
          <w:bCs/>
          <w:color w:val="808080" w:themeColor="background1" w:themeShade="80"/>
          <w:sz w:val="28"/>
          <w:szCs w:val="28"/>
        </w:rPr>
        <w:t xml:space="preserve"> lbs (</w:t>
      </w:r>
      <w:r w:rsidR="001D0CCD" w:rsidRPr="00C54DBC">
        <w:rPr>
          <w:rFonts w:ascii="Arial" w:hAnsi="Arial" w:cs="Arial"/>
          <w:b/>
          <w:bCs/>
          <w:color w:val="808080" w:themeColor="background1" w:themeShade="80"/>
          <w:sz w:val="28"/>
          <w:szCs w:val="28"/>
        </w:rPr>
        <w:t>1,</w:t>
      </w:r>
      <w:r w:rsidR="00144A18" w:rsidRPr="00C54DBC">
        <w:rPr>
          <w:rFonts w:ascii="Arial" w:hAnsi="Arial" w:cs="Arial"/>
          <w:b/>
          <w:bCs/>
          <w:color w:val="808080" w:themeColor="background1" w:themeShade="80"/>
          <w:sz w:val="28"/>
          <w:szCs w:val="28"/>
        </w:rPr>
        <w:t>408</w:t>
      </w:r>
      <w:r w:rsidR="001D0CCD" w:rsidRPr="00C54DBC">
        <w:rPr>
          <w:rFonts w:ascii="Arial" w:hAnsi="Arial" w:cs="Arial"/>
          <w:b/>
          <w:bCs/>
          <w:color w:val="808080" w:themeColor="background1" w:themeShade="80"/>
          <w:sz w:val="28"/>
          <w:szCs w:val="28"/>
        </w:rPr>
        <w:t xml:space="preserve"> </w:t>
      </w:r>
      <w:r w:rsidRPr="00C54DBC">
        <w:rPr>
          <w:rFonts w:ascii="Arial" w:hAnsi="Arial" w:cs="Arial"/>
          <w:b/>
          <w:bCs/>
          <w:color w:val="808080" w:themeColor="background1" w:themeShade="80"/>
          <w:sz w:val="28"/>
          <w:szCs w:val="28"/>
        </w:rPr>
        <w:t>kg)</w:t>
      </w:r>
      <w:r w:rsidR="001D0CCD" w:rsidRPr="00C54DBC">
        <w:rPr>
          <w:rFonts w:ascii="Arial" w:hAnsi="Arial" w:cs="Arial"/>
          <w:b/>
          <w:bCs/>
          <w:color w:val="808080" w:themeColor="background1" w:themeShade="80"/>
          <w:sz w:val="28"/>
          <w:szCs w:val="28"/>
        </w:rPr>
        <w:t xml:space="preserve">, </w:t>
      </w:r>
      <w:r w:rsidR="000A18AD" w:rsidRPr="00C54DBC">
        <w:rPr>
          <w:rFonts w:ascii="Arial" w:hAnsi="Arial" w:cs="Arial"/>
          <w:b/>
          <w:bCs/>
          <w:color w:val="808080" w:themeColor="background1" w:themeShade="80"/>
          <w:sz w:val="28"/>
          <w:szCs w:val="28"/>
        </w:rPr>
        <w:t>71</w:t>
      </w:r>
      <w:r w:rsidR="001D0CCD" w:rsidRPr="00C54DBC">
        <w:rPr>
          <w:rFonts w:ascii="Arial" w:hAnsi="Arial" w:cs="Arial"/>
          <w:b/>
          <w:bCs/>
          <w:color w:val="808080" w:themeColor="background1" w:themeShade="80"/>
          <w:sz w:val="28"/>
          <w:szCs w:val="28"/>
        </w:rPr>
        <w:t xml:space="preserve"> lbs (</w:t>
      </w:r>
      <w:r w:rsidR="000A18AD" w:rsidRPr="00C54DBC">
        <w:rPr>
          <w:rFonts w:ascii="Arial" w:hAnsi="Arial" w:cs="Arial"/>
          <w:b/>
          <w:bCs/>
          <w:color w:val="808080" w:themeColor="background1" w:themeShade="80"/>
          <w:sz w:val="28"/>
          <w:szCs w:val="28"/>
        </w:rPr>
        <w:t>3</w:t>
      </w:r>
      <w:r w:rsidR="001D0CCD" w:rsidRPr="00C54DBC">
        <w:rPr>
          <w:rFonts w:ascii="Arial" w:hAnsi="Arial" w:cs="Arial"/>
          <w:b/>
          <w:bCs/>
          <w:color w:val="808080" w:themeColor="background1" w:themeShade="80"/>
          <w:sz w:val="28"/>
          <w:szCs w:val="28"/>
        </w:rPr>
        <w:t xml:space="preserve">2 kg) </w:t>
      </w:r>
      <w:r w:rsidRPr="00C54DBC">
        <w:rPr>
          <w:rFonts w:ascii="Arial" w:hAnsi="Arial" w:cs="Arial"/>
          <w:b/>
          <w:bCs/>
          <w:color w:val="808080" w:themeColor="background1" w:themeShade="80"/>
          <w:sz w:val="28"/>
          <w:szCs w:val="28"/>
        </w:rPr>
        <w:t xml:space="preserve">lighter than the Evora </w:t>
      </w:r>
      <w:r w:rsidR="001D0CCD" w:rsidRPr="00C54DBC">
        <w:rPr>
          <w:rFonts w:ascii="Arial" w:hAnsi="Arial" w:cs="Arial"/>
          <w:b/>
          <w:bCs/>
          <w:color w:val="808080" w:themeColor="background1" w:themeShade="80"/>
          <w:sz w:val="28"/>
          <w:szCs w:val="28"/>
        </w:rPr>
        <w:t>400</w:t>
      </w:r>
    </w:p>
    <w:p w:rsidR="00BF1853" w:rsidRPr="00B67E9C" w:rsidRDefault="00BF1853" w:rsidP="00852B38">
      <w:pPr>
        <w:widowControl w:val="0"/>
        <w:numPr>
          <w:ilvl w:val="0"/>
          <w:numId w:val="1"/>
        </w:numPr>
        <w:overflowPunct w:val="0"/>
        <w:autoSpaceDE w:val="0"/>
        <w:autoSpaceDN w:val="0"/>
        <w:adjustRightInd w:val="0"/>
        <w:spacing w:line="360" w:lineRule="auto"/>
        <w:ind w:right="-1"/>
        <w:jc w:val="both"/>
        <w:rPr>
          <w:rFonts w:ascii="Arial" w:hAnsi="Arial" w:cs="Arial"/>
          <w:b/>
          <w:bCs/>
          <w:color w:val="808080"/>
          <w:sz w:val="28"/>
          <w:szCs w:val="28"/>
          <w:lang w:val="fr-FR"/>
        </w:rPr>
      </w:pPr>
      <w:r>
        <w:rPr>
          <w:rFonts w:ascii="Arial" w:hAnsi="Arial" w:cs="Arial"/>
          <w:b/>
          <w:bCs/>
          <w:color w:val="808080"/>
          <w:sz w:val="28"/>
          <w:szCs w:val="28"/>
        </w:rPr>
        <w:t>Available to order now</w:t>
      </w:r>
    </w:p>
    <w:p w:rsidR="000D2C50" w:rsidRPr="00E301BD" w:rsidRDefault="000D2C50" w:rsidP="00852B38">
      <w:pPr>
        <w:widowControl w:val="0"/>
        <w:overflowPunct w:val="0"/>
        <w:autoSpaceDE w:val="0"/>
        <w:autoSpaceDN w:val="0"/>
        <w:adjustRightInd w:val="0"/>
        <w:spacing w:line="360" w:lineRule="auto"/>
        <w:ind w:left="1040" w:right="-1"/>
        <w:jc w:val="both"/>
        <w:rPr>
          <w:rFonts w:ascii="Arial" w:hAnsi="Arial" w:cs="Arial"/>
          <w:b/>
          <w:bCs/>
          <w:color w:val="808080"/>
          <w:sz w:val="28"/>
          <w:szCs w:val="28"/>
        </w:rPr>
      </w:pPr>
    </w:p>
    <w:p w:rsidR="006C0BD2" w:rsidRDefault="006A5871" w:rsidP="00852B38">
      <w:pPr>
        <w:spacing w:after="120" w:line="360" w:lineRule="auto"/>
        <w:ind w:right="-1"/>
        <w:jc w:val="both"/>
        <w:outlineLvl w:val="0"/>
        <w:rPr>
          <w:rFonts w:ascii="Arial" w:hAnsi="Arial" w:cs="Arial"/>
          <w:sz w:val="22"/>
          <w:szCs w:val="22"/>
        </w:rPr>
      </w:pPr>
      <w:r w:rsidRPr="00A57BEE">
        <w:rPr>
          <w:rFonts w:ascii="Arial" w:hAnsi="Arial" w:cs="Arial"/>
          <w:sz w:val="22"/>
          <w:szCs w:val="22"/>
        </w:rPr>
        <w:t xml:space="preserve">Relentless in </w:t>
      </w:r>
      <w:r>
        <w:rPr>
          <w:rFonts w:ascii="Arial" w:hAnsi="Arial" w:cs="Arial"/>
          <w:sz w:val="22"/>
          <w:szCs w:val="22"/>
        </w:rPr>
        <w:t>its</w:t>
      </w:r>
      <w:r w:rsidRPr="00A57BEE">
        <w:rPr>
          <w:rFonts w:ascii="Arial" w:hAnsi="Arial" w:cs="Arial"/>
          <w:sz w:val="22"/>
          <w:szCs w:val="22"/>
        </w:rPr>
        <w:t xml:space="preserve"> development of</w:t>
      </w:r>
      <w:r>
        <w:rPr>
          <w:rFonts w:ascii="Arial" w:hAnsi="Arial" w:cs="Arial"/>
          <w:sz w:val="22"/>
          <w:szCs w:val="22"/>
        </w:rPr>
        <w:t xml:space="preserve"> world-class</w:t>
      </w:r>
      <w:r w:rsidRPr="00A57BEE">
        <w:rPr>
          <w:rFonts w:ascii="Arial" w:hAnsi="Arial" w:cs="Arial"/>
          <w:sz w:val="22"/>
          <w:szCs w:val="22"/>
        </w:rPr>
        <w:t xml:space="preserve"> sports car</w:t>
      </w:r>
      <w:r>
        <w:rPr>
          <w:rFonts w:ascii="Arial" w:hAnsi="Arial" w:cs="Arial"/>
          <w:sz w:val="22"/>
          <w:szCs w:val="22"/>
        </w:rPr>
        <w:t>s</w:t>
      </w:r>
      <w:r w:rsidRPr="00A57BEE">
        <w:rPr>
          <w:rFonts w:ascii="Arial" w:hAnsi="Arial" w:cs="Arial"/>
          <w:sz w:val="22"/>
          <w:szCs w:val="22"/>
        </w:rPr>
        <w:t>, Lo</w:t>
      </w:r>
      <w:r>
        <w:rPr>
          <w:rFonts w:ascii="Arial" w:hAnsi="Arial" w:cs="Arial"/>
          <w:sz w:val="22"/>
          <w:szCs w:val="22"/>
        </w:rPr>
        <w:t>tus</w:t>
      </w:r>
      <w:r w:rsidRPr="00A57BEE">
        <w:rPr>
          <w:rFonts w:ascii="Arial" w:hAnsi="Arial" w:cs="Arial"/>
          <w:sz w:val="22"/>
          <w:szCs w:val="22"/>
        </w:rPr>
        <w:t xml:space="preserve"> has unveiled the new </w:t>
      </w:r>
      <w:r>
        <w:rPr>
          <w:rFonts w:ascii="Arial" w:hAnsi="Arial" w:cs="Arial"/>
          <w:sz w:val="22"/>
          <w:szCs w:val="22"/>
        </w:rPr>
        <w:t xml:space="preserve">2020 </w:t>
      </w:r>
      <w:r w:rsidRPr="00A57BEE">
        <w:rPr>
          <w:rFonts w:ascii="Arial" w:hAnsi="Arial" w:cs="Arial"/>
          <w:sz w:val="22"/>
          <w:szCs w:val="22"/>
        </w:rPr>
        <w:t>Evora GT</w:t>
      </w:r>
      <w:r w:rsidR="006C0BD2">
        <w:rPr>
          <w:rFonts w:ascii="Arial" w:hAnsi="Arial" w:cs="Arial"/>
          <w:sz w:val="22"/>
          <w:szCs w:val="22"/>
        </w:rPr>
        <w:t xml:space="preserve"> for North America, replacing the Evora Sport 410 and Evora 400.</w:t>
      </w:r>
    </w:p>
    <w:p w:rsidR="001135A1" w:rsidRPr="00C54DBC" w:rsidRDefault="006C0BD2" w:rsidP="00852B38">
      <w:pPr>
        <w:spacing w:after="120" w:line="360" w:lineRule="auto"/>
        <w:ind w:right="-1"/>
        <w:jc w:val="both"/>
        <w:outlineLvl w:val="0"/>
        <w:rPr>
          <w:rFonts w:ascii="Arial" w:hAnsi="Arial" w:cs="Arial"/>
          <w:sz w:val="22"/>
          <w:szCs w:val="22"/>
        </w:rPr>
      </w:pPr>
      <w:r>
        <w:rPr>
          <w:rFonts w:ascii="Arial" w:hAnsi="Arial" w:cs="Arial"/>
          <w:sz w:val="22"/>
          <w:szCs w:val="22"/>
        </w:rPr>
        <w:t xml:space="preserve">Available in both 2 seat and 2+2 configurations, and </w:t>
      </w:r>
      <w:r w:rsidR="007539FE">
        <w:rPr>
          <w:rFonts w:ascii="Arial" w:hAnsi="Arial" w:cs="Arial"/>
          <w:sz w:val="22"/>
          <w:szCs w:val="22"/>
        </w:rPr>
        <w:t xml:space="preserve">with </w:t>
      </w:r>
      <w:r>
        <w:rPr>
          <w:rFonts w:ascii="Arial" w:hAnsi="Arial" w:cs="Arial"/>
          <w:sz w:val="22"/>
          <w:szCs w:val="22"/>
        </w:rPr>
        <w:t xml:space="preserve">manual and automatic transmissions, the Evora GT </w:t>
      </w:r>
      <w:r w:rsidR="007539FE">
        <w:rPr>
          <w:rFonts w:ascii="Arial" w:hAnsi="Arial" w:cs="Arial"/>
          <w:sz w:val="22"/>
          <w:szCs w:val="22"/>
        </w:rPr>
        <w:t xml:space="preserve">is the latest in the Evora line and provides more power and torque from an </w:t>
      </w:r>
      <w:r>
        <w:rPr>
          <w:rFonts w:ascii="Arial" w:hAnsi="Arial" w:cs="Arial"/>
          <w:sz w:val="22"/>
          <w:szCs w:val="22"/>
        </w:rPr>
        <w:t xml:space="preserve">already </w:t>
      </w:r>
      <w:r w:rsidRPr="00C30035">
        <w:rPr>
          <w:rFonts w:ascii="Arial" w:hAnsi="Arial" w:cs="Arial"/>
          <w:sz w:val="22"/>
          <w:szCs w:val="22"/>
        </w:rPr>
        <w:t>celebrated</w:t>
      </w:r>
      <w:r>
        <w:rPr>
          <w:rFonts w:ascii="Arial" w:hAnsi="Arial" w:cs="Arial"/>
          <w:sz w:val="22"/>
          <w:szCs w:val="22"/>
        </w:rPr>
        <w:t xml:space="preserve"> </w:t>
      </w:r>
      <w:r w:rsidRPr="00C54DBC">
        <w:rPr>
          <w:rFonts w:ascii="Arial" w:hAnsi="Arial" w:cs="Arial"/>
          <w:sz w:val="22"/>
          <w:szCs w:val="22"/>
        </w:rPr>
        <w:t>sports car</w:t>
      </w:r>
      <w:r w:rsidR="001135A1" w:rsidRPr="00C54DBC">
        <w:rPr>
          <w:rFonts w:ascii="Arial" w:hAnsi="Arial" w:cs="Arial"/>
          <w:sz w:val="22"/>
          <w:szCs w:val="22"/>
        </w:rPr>
        <w:t>.</w:t>
      </w:r>
    </w:p>
    <w:p w:rsidR="000D2C50" w:rsidRPr="00C54DBC" w:rsidRDefault="001135A1" w:rsidP="00852B38">
      <w:pPr>
        <w:spacing w:after="120" w:line="360" w:lineRule="auto"/>
        <w:ind w:right="-1"/>
        <w:jc w:val="both"/>
        <w:outlineLvl w:val="0"/>
        <w:rPr>
          <w:rFonts w:ascii="Arial" w:hAnsi="Arial" w:cs="Arial"/>
          <w:sz w:val="22"/>
          <w:szCs w:val="22"/>
        </w:rPr>
      </w:pPr>
      <w:r w:rsidRPr="00C54DBC">
        <w:rPr>
          <w:rFonts w:ascii="Arial" w:hAnsi="Arial" w:cs="Arial"/>
          <w:sz w:val="22"/>
          <w:szCs w:val="22"/>
        </w:rPr>
        <w:t xml:space="preserve">Employing </w:t>
      </w:r>
      <w:r w:rsidR="003B7348" w:rsidRPr="00C54DBC">
        <w:rPr>
          <w:rFonts w:ascii="Arial" w:hAnsi="Arial" w:cs="Arial"/>
          <w:sz w:val="22"/>
          <w:szCs w:val="22"/>
        </w:rPr>
        <w:t>select</w:t>
      </w:r>
      <w:r w:rsidR="00C01BB3" w:rsidRPr="00C54DBC">
        <w:rPr>
          <w:rFonts w:ascii="Arial" w:hAnsi="Arial" w:cs="Arial"/>
          <w:sz w:val="22"/>
          <w:szCs w:val="22"/>
        </w:rPr>
        <w:t>ed</w:t>
      </w:r>
      <w:r w:rsidR="003B7348" w:rsidRPr="00C54DBC">
        <w:rPr>
          <w:rFonts w:ascii="Arial" w:hAnsi="Arial" w:cs="Arial"/>
          <w:sz w:val="22"/>
          <w:szCs w:val="22"/>
        </w:rPr>
        <w:t xml:space="preserve"> </w:t>
      </w:r>
      <w:r w:rsidR="00852B38" w:rsidRPr="00C54DBC">
        <w:rPr>
          <w:rFonts w:ascii="Arial" w:hAnsi="Arial" w:cs="Arial"/>
          <w:sz w:val="22"/>
          <w:szCs w:val="22"/>
        </w:rPr>
        <w:t xml:space="preserve">lightweight </w:t>
      </w:r>
      <w:r w:rsidR="00250814" w:rsidRPr="00C54DBC">
        <w:rPr>
          <w:rFonts w:ascii="Arial" w:hAnsi="Arial" w:cs="Arial"/>
          <w:sz w:val="22"/>
          <w:szCs w:val="22"/>
        </w:rPr>
        <w:t>carbon fibre</w:t>
      </w:r>
      <w:r w:rsidRPr="00C54DBC">
        <w:rPr>
          <w:rFonts w:ascii="Arial" w:hAnsi="Arial" w:cs="Arial"/>
          <w:sz w:val="22"/>
          <w:szCs w:val="22"/>
        </w:rPr>
        <w:t xml:space="preserve"> </w:t>
      </w:r>
      <w:r w:rsidR="00852B38" w:rsidRPr="00C54DBC">
        <w:rPr>
          <w:rFonts w:ascii="Arial" w:hAnsi="Arial" w:cs="Arial"/>
          <w:sz w:val="22"/>
          <w:szCs w:val="22"/>
        </w:rPr>
        <w:t>components as standard,</w:t>
      </w:r>
      <w:r w:rsidR="00750492" w:rsidRPr="00C54DBC">
        <w:rPr>
          <w:rFonts w:ascii="Arial" w:hAnsi="Arial" w:cs="Arial"/>
          <w:sz w:val="22"/>
          <w:szCs w:val="22"/>
        </w:rPr>
        <w:t xml:space="preserve"> </w:t>
      </w:r>
      <w:r w:rsidRPr="00C54DBC">
        <w:rPr>
          <w:rFonts w:ascii="Arial" w:hAnsi="Arial" w:cs="Arial"/>
          <w:sz w:val="22"/>
          <w:szCs w:val="22"/>
        </w:rPr>
        <w:t xml:space="preserve">the new Evora GT enjoys a sleek silhouette. However, as with all Lotus sports cars, aerodynamic downforce is </w:t>
      </w:r>
      <w:r w:rsidR="007539FE" w:rsidRPr="00C54DBC">
        <w:rPr>
          <w:rFonts w:ascii="Arial" w:hAnsi="Arial" w:cs="Arial"/>
          <w:sz w:val="22"/>
          <w:szCs w:val="22"/>
        </w:rPr>
        <w:t xml:space="preserve">also </w:t>
      </w:r>
      <w:r w:rsidRPr="00C54DBC">
        <w:rPr>
          <w:rFonts w:ascii="Arial" w:hAnsi="Arial" w:cs="Arial"/>
          <w:sz w:val="22"/>
          <w:szCs w:val="22"/>
        </w:rPr>
        <w:t>a requirement and this new GT-class coupe generates up to 64 kg of downforce (</w:t>
      </w:r>
      <w:r w:rsidR="007539FE" w:rsidRPr="00C54DBC">
        <w:rPr>
          <w:rFonts w:ascii="Arial" w:hAnsi="Arial" w:cs="Arial"/>
          <w:sz w:val="22"/>
          <w:szCs w:val="22"/>
        </w:rPr>
        <w:t>double that of the Evora 400</w:t>
      </w:r>
      <w:r w:rsidRPr="00C54DBC">
        <w:rPr>
          <w:rFonts w:ascii="Arial" w:hAnsi="Arial" w:cs="Arial"/>
          <w:sz w:val="22"/>
          <w:szCs w:val="22"/>
        </w:rPr>
        <w:t>) making it the new benchmark when compared to similarly priced rivals</w:t>
      </w:r>
      <w:r w:rsidR="006161D0" w:rsidRPr="00C54DBC">
        <w:rPr>
          <w:rFonts w:ascii="Arial" w:hAnsi="Arial" w:cs="Arial"/>
          <w:sz w:val="22"/>
          <w:szCs w:val="22"/>
        </w:rPr>
        <w:t>.</w:t>
      </w:r>
    </w:p>
    <w:p w:rsidR="006161D0" w:rsidRPr="00C54DBC" w:rsidRDefault="006161D0" w:rsidP="00852B38">
      <w:pPr>
        <w:spacing w:after="120" w:line="360" w:lineRule="auto"/>
        <w:ind w:right="-1"/>
        <w:jc w:val="both"/>
        <w:outlineLvl w:val="0"/>
        <w:rPr>
          <w:rFonts w:ascii="Arial" w:hAnsi="Arial" w:cs="Arial"/>
          <w:sz w:val="22"/>
          <w:szCs w:val="22"/>
        </w:rPr>
      </w:pPr>
      <w:r w:rsidRPr="00C54DBC">
        <w:rPr>
          <w:rFonts w:ascii="Arial" w:hAnsi="Arial" w:cs="Arial"/>
          <w:sz w:val="22"/>
          <w:szCs w:val="22"/>
        </w:rPr>
        <w:t xml:space="preserve">The Evora GT is powered by a specially calibrated and tuned higher-output version of Lotus’ supercharged, 3.5-litre 6-cylinder engine with integrated water-to-air charge cooler, producing </w:t>
      </w:r>
      <w:r w:rsidR="00513F97" w:rsidRPr="00C54DBC">
        <w:rPr>
          <w:rFonts w:ascii="Arial" w:hAnsi="Arial" w:cs="Arial"/>
          <w:sz w:val="22"/>
          <w:szCs w:val="22"/>
        </w:rPr>
        <w:t>422 PS (</w:t>
      </w:r>
      <w:r w:rsidRPr="00C54DBC">
        <w:rPr>
          <w:rFonts w:ascii="Arial" w:hAnsi="Arial" w:cs="Arial"/>
          <w:sz w:val="22"/>
          <w:szCs w:val="22"/>
        </w:rPr>
        <w:t>4</w:t>
      </w:r>
      <w:r w:rsidR="00250814" w:rsidRPr="00C54DBC">
        <w:rPr>
          <w:rFonts w:ascii="Arial" w:hAnsi="Arial" w:cs="Arial"/>
          <w:sz w:val="22"/>
          <w:szCs w:val="22"/>
        </w:rPr>
        <w:t>16 b</w:t>
      </w:r>
      <w:r w:rsidRPr="00C54DBC">
        <w:rPr>
          <w:rFonts w:ascii="Arial" w:hAnsi="Arial" w:cs="Arial"/>
          <w:sz w:val="22"/>
          <w:szCs w:val="22"/>
        </w:rPr>
        <w:t>hp</w:t>
      </w:r>
      <w:r w:rsidR="00513F97" w:rsidRPr="00C54DBC">
        <w:rPr>
          <w:rFonts w:ascii="Arial" w:hAnsi="Arial" w:cs="Arial"/>
          <w:sz w:val="22"/>
          <w:szCs w:val="22"/>
        </w:rPr>
        <w:t>)</w:t>
      </w:r>
      <w:r w:rsidRPr="00C54DBC">
        <w:rPr>
          <w:rFonts w:ascii="Arial" w:hAnsi="Arial" w:cs="Arial"/>
          <w:sz w:val="22"/>
          <w:szCs w:val="22"/>
        </w:rPr>
        <w:t xml:space="preserve"> at 7000 rpm and </w:t>
      </w:r>
      <w:r w:rsidR="00250814" w:rsidRPr="00C54DBC">
        <w:rPr>
          <w:rFonts w:ascii="Arial" w:hAnsi="Arial" w:cs="Arial"/>
          <w:sz w:val="22"/>
          <w:szCs w:val="22"/>
        </w:rPr>
        <w:t>3</w:t>
      </w:r>
      <w:r w:rsidR="00513F97" w:rsidRPr="00C54DBC">
        <w:rPr>
          <w:rFonts w:ascii="Arial" w:hAnsi="Arial" w:cs="Arial"/>
          <w:sz w:val="22"/>
          <w:szCs w:val="22"/>
        </w:rPr>
        <w:t>17</w:t>
      </w:r>
      <w:r w:rsidR="00250814" w:rsidRPr="00C54DBC">
        <w:rPr>
          <w:rFonts w:ascii="Arial" w:hAnsi="Arial" w:cs="Arial"/>
          <w:sz w:val="22"/>
          <w:szCs w:val="22"/>
        </w:rPr>
        <w:t xml:space="preserve"> lb-ft (</w:t>
      </w:r>
      <w:r w:rsidRPr="00C54DBC">
        <w:rPr>
          <w:rFonts w:ascii="Arial" w:hAnsi="Arial" w:cs="Arial"/>
          <w:sz w:val="22"/>
          <w:szCs w:val="22"/>
        </w:rPr>
        <w:t>4</w:t>
      </w:r>
      <w:r w:rsidR="00513F97" w:rsidRPr="00C54DBC">
        <w:rPr>
          <w:rFonts w:ascii="Arial" w:hAnsi="Arial" w:cs="Arial"/>
          <w:sz w:val="22"/>
          <w:szCs w:val="22"/>
        </w:rPr>
        <w:t>3</w:t>
      </w:r>
      <w:r w:rsidRPr="00C54DBC">
        <w:rPr>
          <w:rFonts w:ascii="Arial" w:hAnsi="Arial" w:cs="Arial"/>
          <w:sz w:val="22"/>
          <w:szCs w:val="22"/>
        </w:rPr>
        <w:t>0 Nm</w:t>
      </w:r>
      <w:r w:rsidR="00250814" w:rsidRPr="00C54DBC">
        <w:rPr>
          <w:rFonts w:ascii="Arial" w:hAnsi="Arial" w:cs="Arial"/>
          <w:sz w:val="22"/>
          <w:szCs w:val="22"/>
        </w:rPr>
        <w:t>)</w:t>
      </w:r>
      <w:r w:rsidRPr="00C54DBC">
        <w:rPr>
          <w:rFonts w:ascii="Arial" w:hAnsi="Arial" w:cs="Arial"/>
          <w:sz w:val="22"/>
          <w:szCs w:val="22"/>
        </w:rPr>
        <w:t xml:space="preserve"> of torque from 3500 rpm</w:t>
      </w:r>
      <w:r w:rsidR="007539FE" w:rsidRPr="00C54DBC">
        <w:rPr>
          <w:rFonts w:ascii="Arial" w:hAnsi="Arial" w:cs="Arial"/>
          <w:sz w:val="22"/>
          <w:szCs w:val="22"/>
        </w:rPr>
        <w:t xml:space="preserve"> to give a 0-60 mph time of just 3.8 seconds. The </w:t>
      </w:r>
      <w:r w:rsidRPr="00C54DBC">
        <w:rPr>
          <w:rFonts w:ascii="Arial" w:hAnsi="Arial" w:cs="Arial"/>
          <w:sz w:val="22"/>
          <w:szCs w:val="22"/>
        </w:rPr>
        <w:t>automatic</w:t>
      </w:r>
      <w:r w:rsidR="007539FE" w:rsidRPr="00C54DBC">
        <w:rPr>
          <w:rFonts w:ascii="Arial" w:hAnsi="Arial" w:cs="Arial"/>
          <w:sz w:val="22"/>
          <w:szCs w:val="22"/>
        </w:rPr>
        <w:t xml:space="preserve"> option</w:t>
      </w:r>
      <w:r w:rsidRPr="00C54DBC">
        <w:rPr>
          <w:rFonts w:ascii="Arial" w:hAnsi="Arial" w:cs="Arial"/>
          <w:sz w:val="22"/>
          <w:szCs w:val="22"/>
        </w:rPr>
        <w:t xml:space="preserve"> has </w:t>
      </w:r>
      <w:r w:rsidR="00250814" w:rsidRPr="00C54DBC">
        <w:rPr>
          <w:rFonts w:ascii="Arial" w:hAnsi="Arial" w:cs="Arial"/>
          <w:sz w:val="22"/>
          <w:szCs w:val="22"/>
        </w:rPr>
        <w:t>332 lb-ft</w:t>
      </w:r>
      <w:r w:rsidR="00B2438E" w:rsidRPr="00C54DBC">
        <w:rPr>
          <w:rFonts w:ascii="Arial" w:hAnsi="Arial" w:cs="Arial"/>
          <w:sz w:val="22"/>
          <w:szCs w:val="22"/>
        </w:rPr>
        <w:t xml:space="preserve"> (450</w:t>
      </w:r>
      <w:r w:rsidRPr="00C54DBC">
        <w:rPr>
          <w:rFonts w:ascii="Arial" w:hAnsi="Arial" w:cs="Arial"/>
          <w:sz w:val="22"/>
          <w:szCs w:val="22"/>
        </w:rPr>
        <w:t xml:space="preserve"> Nm)</w:t>
      </w:r>
      <w:r w:rsidR="007539FE" w:rsidRPr="00C54DBC">
        <w:rPr>
          <w:rFonts w:ascii="Arial" w:hAnsi="Arial" w:cs="Arial"/>
          <w:sz w:val="22"/>
          <w:szCs w:val="22"/>
        </w:rPr>
        <w:t xml:space="preserve"> and returns a similar acceleration time.</w:t>
      </w:r>
    </w:p>
    <w:p w:rsidR="006161D0" w:rsidRPr="00C54DBC" w:rsidRDefault="00144389" w:rsidP="00852B38">
      <w:pPr>
        <w:spacing w:after="120" w:line="360" w:lineRule="auto"/>
        <w:ind w:right="-1"/>
        <w:jc w:val="both"/>
        <w:outlineLvl w:val="0"/>
        <w:rPr>
          <w:rFonts w:ascii="Arial" w:hAnsi="Arial" w:cs="Arial"/>
          <w:sz w:val="22"/>
          <w:szCs w:val="22"/>
        </w:rPr>
      </w:pPr>
      <w:r w:rsidRPr="00C54DBC">
        <w:rPr>
          <w:rFonts w:ascii="Arial" w:hAnsi="Arial" w:cs="Arial"/>
          <w:sz w:val="22"/>
          <w:szCs w:val="22"/>
        </w:rPr>
        <w:t>With</w:t>
      </w:r>
      <w:r w:rsidR="007539FE" w:rsidRPr="00C54DBC">
        <w:rPr>
          <w:rFonts w:ascii="Arial" w:hAnsi="Arial" w:cs="Arial"/>
          <w:sz w:val="22"/>
          <w:szCs w:val="22"/>
        </w:rPr>
        <w:t xml:space="preserve"> all the</w:t>
      </w:r>
      <w:r w:rsidRPr="00C54DBC">
        <w:rPr>
          <w:rFonts w:ascii="Arial" w:hAnsi="Arial" w:cs="Arial"/>
          <w:sz w:val="22"/>
          <w:szCs w:val="22"/>
        </w:rPr>
        <w:t xml:space="preserve"> </w:t>
      </w:r>
      <w:r w:rsidR="009101AC" w:rsidRPr="00C54DBC">
        <w:rPr>
          <w:rFonts w:ascii="Arial" w:hAnsi="Arial" w:cs="Arial"/>
          <w:sz w:val="22"/>
          <w:szCs w:val="22"/>
        </w:rPr>
        <w:t>lightweight options fitted</w:t>
      </w:r>
      <w:r w:rsidR="002B63E9" w:rsidRPr="00C54DBC">
        <w:rPr>
          <w:rFonts w:ascii="Arial" w:hAnsi="Arial" w:cs="Arial"/>
          <w:sz w:val="22"/>
          <w:szCs w:val="22"/>
        </w:rPr>
        <w:t>,</w:t>
      </w:r>
      <w:r w:rsidR="007539FE" w:rsidRPr="00C54DBC">
        <w:rPr>
          <w:rFonts w:ascii="Arial" w:hAnsi="Arial" w:cs="Arial"/>
          <w:sz w:val="22"/>
          <w:szCs w:val="22"/>
        </w:rPr>
        <w:t xml:space="preserve"> mass is further reduced to</w:t>
      </w:r>
      <w:r w:rsidR="00513F97" w:rsidRPr="00C54DBC">
        <w:rPr>
          <w:rFonts w:ascii="Arial" w:hAnsi="Arial" w:cs="Arial"/>
          <w:sz w:val="22"/>
          <w:szCs w:val="22"/>
        </w:rPr>
        <w:t xml:space="preserve"> </w:t>
      </w:r>
      <w:r w:rsidR="00144A18" w:rsidRPr="00C54DBC">
        <w:rPr>
          <w:rFonts w:ascii="Arial" w:hAnsi="Arial" w:cs="Arial"/>
          <w:sz w:val="22"/>
          <w:szCs w:val="22"/>
        </w:rPr>
        <w:t xml:space="preserve">3,104 lbs (1,408 kg). </w:t>
      </w:r>
      <w:r w:rsidR="009101AC" w:rsidRPr="00C54DBC">
        <w:rPr>
          <w:rFonts w:ascii="Arial" w:hAnsi="Arial" w:cs="Arial"/>
          <w:sz w:val="22"/>
          <w:szCs w:val="22"/>
        </w:rPr>
        <w:t>This</w:t>
      </w:r>
      <w:r w:rsidR="0021371A" w:rsidRPr="00C54DBC">
        <w:rPr>
          <w:rFonts w:ascii="Arial" w:hAnsi="Arial" w:cs="Arial"/>
          <w:sz w:val="22"/>
          <w:szCs w:val="22"/>
        </w:rPr>
        <w:t xml:space="preserve"> gives </w:t>
      </w:r>
      <w:r w:rsidR="009101AC" w:rsidRPr="00C54DBC">
        <w:rPr>
          <w:rFonts w:ascii="Arial" w:hAnsi="Arial" w:cs="Arial"/>
          <w:sz w:val="22"/>
          <w:szCs w:val="22"/>
        </w:rPr>
        <w:t xml:space="preserve">a </w:t>
      </w:r>
      <w:r w:rsidR="006161D0" w:rsidRPr="00C54DBC">
        <w:rPr>
          <w:rFonts w:ascii="Arial" w:hAnsi="Arial" w:cs="Arial"/>
          <w:sz w:val="22"/>
          <w:szCs w:val="22"/>
        </w:rPr>
        <w:t>total</w:t>
      </w:r>
      <w:r w:rsidR="0021371A" w:rsidRPr="00C54DBC">
        <w:rPr>
          <w:rFonts w:ascii="Arial" w:hAnsi="Arial" w:cs="Arial"/>
          <w:sz w:val="22"/>
          <w:szCs w:val="22"/>
        </w:rPr>
        <w:t xml:space="preserve"> weight</w:t>
      </w:r>
      <w:r w:rsidR="006161D0" w:rsidRPr="00C54DBC">
        <w:rPr>
          <w:rFonts w:ascii="Arial" w:hAnsi="Arial" w:cs="Arial"/>
          <w:sz w:val="22"/>
          <w:szCs w:val="22"/>
        </w:rPr>
        <w:t xml:space="preserve"> saving of </w:t>
      </w:r>
      <w:r w:rsidR="00144A18" w:rsidRPr="00C54DBC">
        <w:rPr>
          <w:rFonts w:ascii="Arial" w:hAnsi="Arial" w:cs="Arial"/>
          <w:sz w:val="22"/>
          <w:szCs w:val="22"/>
        </w:rPr>
        <w:t xml:space="preserve">71 lbs (32 kg) </w:t>
      </w:r>
      <w:r w:rsidR="006161D0" w:rsidRPr="00C54DBC">
        <w:rPr>
          <w:rFonts w:ascii="Arial" w:hAnsi="Arial" w:cs="Arial"/>
          <w:sz w:val="22"/>
          <w:szCs w:val="22"/>
        </w:rPr>
        <w:t>when compared to the Evora 400</w:t>
      </w:r>
      <w:r w:rsidR="0021371A" w:rsidRPr="00C54DBC">
        <w:rPr>
          <w:rFonts w:ascii="Arial" w:hAnsi="Arial" w:cs="Arial"/>
          <w:sz w:val="22"/>
          <w:szCs w:val="22"/>
        </w:rPr>
        <w:t>.</w:t>
      </w:r>
    </w:p>
    <w:p w:rsidR="006161D0" w:rsidRPr="00C54DBC" w:rsidRDefault="006161D0" w:rsidP="00852B38">
      <w:pPr>
        <w:spacing w:after="120" w:line="360" w:lineRule="auto"/>
        <w:ind w:right="-1"/>
        <w:jc w:val="both"/>
        <w:outlineLvl w:val="0"/>
        <w:rPr>
          <w:rFonts w:ascii="Arial" w:hAnsi="Arial" w:cs="Arial"/>
          <w:sz w:val="22"/>
          <w:szCs w:val="22"/>
        </w:rPr>
      </w:pPr>
    </w:p>
    <w:p w:rsidR="006161D0" w:rsidRPr="00C54DBC" w:rsidRDefault="006161D0" w:rsidP="00852B38">
      <w:pPr>
        <w:spacing w:after="120" w:line="360" w:lineRule="auto"/>
        <w:ind w:right="-1"/>
        <w:jc w:val="both"/>
        <w:outlineLvl w:val="0"/>
        <w:rPr>
          <w:rFonts w:ascii="Arial" w:hAnsi="Arial" w:cs="Arial"/>
          <w:b/>
          <w:sz w:val="22"/>
          <w:szCs w:val="22"/>
        </w:rPr>
      </w:pPr>
      <w:r w:rsidRPr="00C54DBC">
        <w:rPr>
          <w:rFonts w:ascii="Arial" w:hAnsi="Arial" w:cs="Arial"/>
          <w:b/>
          <w:sz w:val="22"/>
          <w:szCs w:val="22"/>
        </w:rPr>
        <w:t>Lotus Evora GT in more detail</w:t>
      </w:r>
    </w:p>
    <w:p w:rsidR="006161D0" w:rsidRPr="00C54DBC" w:rsidRDefault="0021371A" w:rsidP="00852B38">
      <w:pPr>
        <w:spacing w:after="120" w:line="360" w:lineRule="auto"/>
        <w:ind w:right="-1"/>
        <w:jc w:val="both"/>
        <w:outlineLvl w:val="0"/>
        <w:rPr>
          <w:rFonts w:ascii="Arial" w:hAnsi="Arial" w:cs="Arial"/>
          <w:sz w:val="22"/>
          <w:szCs w:val="22"/>
        </w:rPr>
      </w:pPr>
      <w:r w:rsidRPr="00C54DBC">
        <w:rPr>
          <w:rFonts w:ascii="Arial" w:hAnsi="Arial" w:cs="Arial"/>
          <w:sz w:val="22"/>
          <w:szCs w:val="22"/>
        </w:rPr>
        <w:t>The a</w:t>
      </w:r>
      <w:r w:rsidR="006161D0" w:rsidRPr="00C54DBC">
        <w:rPr>
          <w:rFonts w:ascii="Arial" w:hAnsi="Arial" w:cs="Arial"/>
          <w:sz w:val="22"/>
          <w:szCs w:val="22"/>
        </w:rPr>
        <w:t>dditional downforce is created by the</w:t>
      </w:r>
      <w:r w:rsidR="00513F97" w:rsidRPr="00C54DBC">
        <w:rPr>
          <w:rFonts w:ascii="Arial" w:hAnsi="Arial" w:cs="Arial"/>
          <w:sz w:val="22"/>
          <w:szCs w:val="22"/>
        </w:rPr>
        <w:t xml:space="preserve"> efficient management of airflow under and over the car</w:t>
      </w:r>
      <w:r w:rsidR="004B35C1" w:rsidRPr="00C54DBC">
        <w:rPr>
          <w:rFonts w:ascii="Arial" w:hAnsi="Arial" w:cs="Arial"/>
          <w:sz w:val="22"/>
          <w:szCs w:val="22"/>
        </w:rPr>
        <w:t>.</w:t>
      </w:r>
      <w:r w:rsidR="006161D0" w:rsidRPr="00C54DBC">
        <w:rPr>
          <w:rFonts w:ascii="Arial" w:hAnsi="Arial" w:cs="Arial"/>
          <w:sz w:val="22"/>
          <w:szCs w:val="22"/>
        </w:rPr>
        <w:t xml:space="preserve"> </w:t>
      </w:r>
      <w:r w:rsidR="004B35C1" w:rsidRPr="00C54DBC">
        <w:rPr>
          <w:rFonts w:ascii="Arial" w:hAnsi="Arial" w:cs="Arial"/>
          <w:sz w:val="22"/>
          <w:szCs w:val="22"/>
        </w:rPr>
        <w:t xml:space="preserve">A front lip, mounted beneath the lightweight composite grille mesh grille, reduces undercar airflow, </w:t>
      </w:r>
      <w:r w:rsidR="004B35C1" w:rsidRPr="00C54DBC">
        <w:rPr>
          <w:rFonts w:ascii="Arial" w:hAnsi="Arial" w:cs="Arial"/>
          <w:sz w:val="22"/>
          <w:szCs w:val="22"/>
        </w:rPr>
        <w:lastRenderedPageBreak/>
        <w:t>front wheel arch air louvres and sculptured carbon fibre ducts behind each rear wheel vent high pressure air from the wheel arches and a motorsport-derived rear diffuser</w:t>
      </w:r>
      <w:r w:rsidR="006161D0" w:rsidRPr="00C54DBC">
        <w:rPr>
          <w:rFonts w:ascii="Arial" w:hAnsi="Arial" w:cs="Arial"/>
          <w:sz w:val="22"/>
          <w:szCs w:val="22"/>
        </w:rPr>
        <w:t xml:space="preserve"> </w:t>
      </w:r>
      <w:r w:rsidR="004B35C1" w:rsidRPr="00C54DBC">
        <w:rPr>
          <w:rFonts w:ascii="Arial" w:hAnsi="Arial" w:cs="Arial"/>
          <w:sz w:val="22"/>
          <w:szCs w:val="22"/>
        </w:rPr>
        <w:t xml:space="preserve">all contribute to increasing </w:t>
      </w:r>
      <w:r w:rsidR="006161D0" w:rsidRPr="00C54DBC">
        <w:rPr>
          <w:rFonts w:ascii="Arial" w:hAnsi="Arial" w:cs="Arial"/>
          <w:sz w:val="22"/>
          <w:szCs w:val="22"/>
        </w:rPr>
        <w:t>downforce</w:t>
      </w:r>
      <w:r w:rsidRPr="00C54DBC">
        <w:rPr>
          <w:rFonts w:ascii="Arial" w:hAnsi="Arial" w:cs="Arial"/>
          <w:sz w:val="22"/>
          <w:szCs w:val="22"/>
        </w:rPr>
        <w:t xml:space="preserve"> front and rear</w:t>
      </w:r>
      <w:r w:rsidR="006161D0" w:rsidRPr="00C54DBC">
        <w:rPr>
          <w:rFonts w:ascii="Arial" w:hAnsi="Arial" w:cs="Arial"/>
          <w:sz w:val="22"/>
          <w:szCs w:val="22"/>
        </w:rPr>
        <w:t>.</w:t>
      </w:r>
      <w:r w:rsidRPr="00C54DBC">
        <w:rPr>
          <w:rFonts w:ascii="Arial" w:hAnsi="Arial" w:cs="Arial"/>
          <w:sz w:val="22"/>
          <w:szCs w:val="22"/>
        </w:rPr>
        <w:t xml:space="preserve"> </w:t>
      </w:r>
      <w:r w:rsidR="004B35C1" w:rsidRPr="00C54DBC">
        <w:rPr>
          <w:rFonts w:ascii="Arial" w:hAnsi="Arial" w:cs="Arial"/>
          <w:sz w:val="22"/>
          <w:szCs w:val="22"/>
        </w:rPr>
        <w:t xml:space="preserve">Curved lower A-panels smooth airflow along the sides of the car, reducing drag. </w:t>
      </w:r>
      <w:r w:rsidR="006161D0" w:rsidRPr="00C54DBC">
        <w:rPr>
          <w:rFonts w:ascii="Arial" w:hAnsi="Arial" w:cs="Arial"/>
          <w:sz w:val="22"/>
          <w:szCs w:val="22"/>
        </w:rPr>
        <w:t>Cumulatively this elevates the Evora GT to the top ranks of Lotus’ most aerodynamically efficient road cars.</w:t>
      </w:r>
    </w:p>
    <w:p w:rsidR="00D405B9" w:rsidRPr="00C54DBC" w:rsidRDefault="00D405B9" w:rsidP="00852B38">
      <w:pPr>
        <w:suppressAutoHyphens/>
        <w:spacing w:after="120" w:line="360" w:lineRule="auto"/>
        <w:ind w:right="-1"/>
        <w:jc w:val="both"/>
        <w:outlineLvl w:val="0"/>
        <w:rPr>
          <w:rFonts w:ascii="Arial" w:eastAsia="Times New Roman" w:hAnsi="Arial" w:cs="Arial"/>
          <w:sz w:val="22"/>
          <w:szCs w:val="22"/>
          <w:lang w:eastAsia="zh-CN"/>
        </w:rPr>
      </w:pPr>
      <w:r w:rsidRPr="00C54DBC">
        <w:rPr>
          <w:rFonts w:ascii="Arial" w:eastAsia="Times New Roman" w:hAnsi="Arial" w:cs="Arial"/>
          <w:sz w:val="22"/>
          <w:szCs w:val="22"/>
          <w:lang w:eastAsia="zh-CN"/>
        </w:rPr>
        <w:t xml:space="preserve">As </w:t>
      </w:r>
      <w:r w:rsidR="0021371A" w:rsidRPr="00C54DBC">
        <w:rPr>
          <w:rFonts w:ascii="Arial" w:eastAsia="Times New Roman" w:hAnsi="Arial" w:cs="Arial"/>
          <w:sz w:val="22"/>
          <w:szCs w:val="22"/>
          <w:lang w:eastAsia="zh-CN"/>
        </w:rPr>
        <w:t xml:space="preserve">befitting a </w:t>
      </w:r>
      <w:proofErr w:type="gramStart"/>
      <w:r w:rsidRPr="00C54DBC">
        <w:rPr>
          <w:rFonts w:ascii="Arial" w:eastAsia="Times New Roman" w:hAnsi="Arial" w:cs="Arial"/>
          <w:sz w:val="22"/>
          <w:szCs w:val="22"/>
          <w:lang w:eastAsia="zh-CN"/>
        </w:rPr>
        <w:t xml:space="preserve">high-performance </w:t>
      </w:r>
      <w:r w:rsidR="0021371A" w:rsidRPr="00C54DBC">
        <w:rPr>
          <w:rFonts w:ascii="Arial" w:eastAsia="Times New Roman" w:hAnsi="Arial" w:cs="Arial"/>
          <w:sz w:val="22"/>
          <w:szCs w:val="22"/>
          <w:lang w:eastAsia="zh-CN"/>
        </w:rPr>
        <w:t>sports cars</w:t>
      </w:r>
      <w:proofErr w:type="gramEnd"/>
      <w:r w:rsidRPr="00C54DBC">
        <w:rPr>
          <w:rFonts w:ascii="Arial" w:eastAsia="Times New Roman" w:hAnsi="Arial" w:cs="Arial"/>
          <w:sz w:val="22"/>
          <w:szCs w:val="22"/>
          <w:lang w:eastAsia="zh-CN"/>
        </w:rPr>
        <w:t>, carbon fibre plays a considerable role in the car’s construction. Standard carbon composite components include</w:t>
      </w:r>
      <w:r w:rsidR="0021371A" w:rsidRPr="00C54DBC">
        <w:rPr>
          <w:rFonts w:ascii="Arial" w:eastAsia="Times New Roman" w:hAnsi="Arial" w:cs="Arial"/>
          <w:sz w:val="22"/>
          <w:szCs w:val="22"/>
          <w:lang w:eastAsia="zh-CN"/>
        </w:rPr>
        <w:t xml:space="preserve"> the rear bumper, curved A-panels, rear wheel </w:t>
      </w:r>
      <w:r w:rsidR="004B35C1" w:rsidRPr="00C54DBC">
        <w:rPr>
          <w:rFonts w:ascii="Arial" w:eastAsia="Times New Roman" w:hAnsi="Arial" w:cs="Arial"/>
          <w:sz w:val="22"/>
          <w:szCs w:val="22"/>
          <w:lang w:eastAsia="zh-CN"/>
        </w:rPr>
        <w:t>ducts</w:t>
      </w:r>
      <w:r w:rsidR="0021371A" w:rsidRPr="00C54DBC">
        <w:rPr>
          <w:rFonts w:ascii="Arial" w:eastAsia="Times New Roman" w:hAnsi="Arial" w:cs="Arial"/>
          <w:sz w:val="22"/>
          <w:szCs w:val="22"/>
          <w:lang w:eastAsia="zh-CN"/>
        </w:rPr>
        <w:t xml:space="preserve"> and </w:t>
      </w:r>
      <w:r w:rsidR="008E2028" w:rsidRPr="00C54DBC">
        <w:rPr>
          <w:rFonts w:ascii="Arial" w:eastAsia="Times New Roman" w:hAnsi="Arial" w:cs="Arial"/>
          <w:sz w:val="22"/>
          <w:szCs w:val="22"/>
          <w:lang w:eastAsia="zh-CN"/>
        </w:rPr>
        <w:t>sill covers</w:t>
      </w:r>
      <w:r w:rsidR="0021371A" w:rsidRPr="00C54DBC">
        <w:rPr>
          <w:rFonts w:ascii="Arial" w:eastAsia="Times New Roman" w:hAnsi="Arial" w:cs="Arial"/>
          <w:sz w:val="22"/>
          <w:szCs w:val="22"/>
          <w:lang w:eastAsia="zh-CN"/>
        </w:rPr>
        <w:t xml:space="preserve">. The optional Carbon Pack includes </w:t>
      </w:r>
      <w:r w:rsidRPr="00C54DBC">
        <w:rPr>
          <w:rFonts w:ascii="Arial" w:eastAsia="Times New Roman" w:hAnsi="Arial" w:cs="Arial"/>
          <w:sz w:val="22"/>
          <w:szCs w:val="22"/>
          <w:lang w:eastAsia="zh-CN"/>
        </w:rPr>
        <w:t>the front access panel, roof panel</w:t>
      </w:r>
      <w:r w:rsidR="0021371A" w:rsidRPr="00C54DBC">
        <w:rPr>
          <w:rFonts w:ascii="Arial" w:eastAsia="Times New Roman" w:hAnsi="Arial" w:cs="Arial"/>
          <w:sz w:val="22"/>
          <w:szCs w:val="22"/>
          <w:lang w:eastAsia="zh-CN"/>
        </w:rPr>
        <w:t xml:space="preserve">, </w:t>
      </w:r>
      <w:r w:rsidRPr="00C54DBC">
        <w:rPr>
          <w:rFonts w:ascii="Arial" w:eastAsia="Times New Roman" w:hAnsi="Arial" w:cs="Arial"/>
          <w:sz w:val="22"/>
          <w:szCs w:val="22"/>
          <w:lang w:eastAsia="zh-CN"/>
        </w:rPr>
        <w:t>a one-piece louvered tailgate with integrated spoiler</w:t>
      </w:r>
      <w:r w:rsidR="0021371A" w:rsidRPr="00C54DBC">
        <w:rPr>
          <w:rFonts w:ascii="Arial" w:eastAsia="Times New Roman" w:hAnsi="Arial" w:cs="Arial"/>
          <w:sz w:val="22"/>
          <w:szCs w:val="22"/>
          <w:lang w:eastAsia="zh-CN"/>
        </w:rPr>
        <w:t xml:space="preserve"> and diffuser surround all in carbon fibre contributing to the mass reduction by</w:t>
      </w:r>
      <w:r w:rsidR="003B531C" w:rsidRPr="00C54DBC">
        <w:rPr>
          <w:rFonts w:ascii="Arial" w:eastAsia="Times New Roman" w:hAnsi="Arial" w:cs="Arial"/>
          <w:sz w:val="22"/>
          <w:szCs w:val="22"/>
          <w:lang w:eastAsia="zh-CN"/>
        </w:rPr>
        <w:t xml:space="preserve"> 49 lbs</w:t>
      </w:r>
      <w:r w:rsidR="0021371A" w:rsidRPr="00C54DBC">
        <w:rPr>
          <w:rFonts w:ascii="Arial" w:eastAsia="Times New Roman" w:hAnsi="Arial" w:cs="Arial"/>
          <w:sz w:val="22"/>
          <w:szCs w:val="22"/>
          <w:lang w:eastAsia="zh-CN"/>
        </w:rPr>
        <w:t xml:space="preserve"> </w:t>
      </w:r>
      <w:r w:rsidR="003B531C" w:rsidRPr="00C54DBC">
        <w:rPr>
          <w:rFonts w:ascii="Arial" w:eastAsia="Times New Roman" w:hAnsi="Arial" w:cs="Arial"/>
          <w:sz w:val="22"/>
          <w:szCs w:val="22"/>
          <w:lang w:eastAsia="zh-CN"/>
        </w:rPr>
        <w:t xml:space="preserve">(22 </w:t>
      </w:r>
      <w:r w:rsidR="0021371A" w:rsidRPr="00C54DBC">
        <w:rPr>
          <w:rFonts w:ascii="Arial" w:eastAsia="Times New Roman" w:hAnsi="Arial" w:cs="Arial"/>
          <w:sz w:val="22"/>
          <w:szCs w:val="22"/>
          <w:lang w:eastAsia="zh-CN"/>
        </w:rPr>
        <w:t>kg</w:t>
      </w:r>
      <w:r w:rsidR="003B531C" w:rsidRPr="00C54DBC">
        <w:rPr>
          <w:rFonts w:ascii="Arial" w:eastAsia="Times New Roman" w:hAnsi="Arial" w:cs="Arial"/>
          <w:sz w:val="22"/>
          <w:szCs w:val="22"/>
          <w:lang w:eastAsia="zh-CN"/>
        </w:rPr>
        <w:t>)</w:t>
      </w:r>
      <w:r w:rsidR="0021371A" w:rsidRPr="00C54DBC">
        <w:rPr>
          <w:rFonts w:ascii="Arial" w:eastAsia="Times New Roman" w:hAnsi="Arial" w:cs="Arial"/>
          <w:sz w:val="22"/>
          <w:szCs w:val="22"/>
          <w:lang w:eastAsia="zh-CN"/>
        </w:rPr>
        <w:t>.</w:t>
      </w:r>
    </w:p>
    <w:p w:rsidR="00D405B9" w:rsidRPr="00C54DBC" w:rsidRDefault="00D405B9" w:rsidP="00852B38">
      <w:pPr>
        <w:suppressAutoHyphens/>
        <w:spacing w:after="120" w:line="360" w:lineRule="auto"/>
        <w:ind w:right="-1"/>
        <w:jc w:val="both"/>
        <w:outlineLvl w:val="0"/>
        <w:rPr>
          <w:rFonts w:ascii="Arial" w:eastAsia="Times New Roman" w:hAnsi="Arial" w:cs="Arial"/>
          <w:sz w:val="22"/>
          <w:szCs w:val="22"/>
          <w:lang w:eastAsia="zh-CN"/>
        </w:rPr>
      </w:pPr>
      <w:r w:rsidRPr="00C54DBC">
        <w:rPr>
          <w:rFonts w:ascii="Arial" w:eastAsia="Times New Roman" w:hAnsi="Arial" w:cs="Arial"/>
          <w:sz w:val="22"/>
          <w:szCs w:val="22"/>
          <w:lang w:eastAsia="zh-CN"/>
        </w:rPr>
        <w:t>This focus on the car’s critical mass delivers its headline power-to-weight ratio of</w:t>
      </w:r>
      <w:r w:rsidR="00144A18" w:rsidRPr="00C54DBC">
        <w:rPr>
          <w:rFonts w:ascii="Arial" w:eastAsia="Times New Roman" w:hAnsi="Arial" w:cs="Arial"/>
          <w:sz w:val="22"/>
          <w:szCs w:val="22"/>
          <w:lang w:eastAsia="zh-CN"/>
        </w:rPr>
        <w:t xml:space="preserve"> up to 300 PS / tonne (295 b</w:t>
      </w:r>
      <w:r w:rsidRPr="00C54DBC">
        <w:rPr>
          <w:rFonts w:ascii="Arial" w:eastAsia="Times New Roman" w:hAnsi="Arial" w:cs="Arial"/>
          <w:sz w:val="22"/>
          <w:szCs w:val="22"/>
          <w:lang w:eastAsia="zh-CN"/>
        </w:rPr>
        <w:t>hp / tonne</w:t>
      </w:r>
      <w:r w:rsidR="00144A18" w:rsidRPr="00C54DBC">
        <w:rPr>
          <w:rFonts w:ascii="Arial" w:eastAsia="Times New Roman" w:hAnsi="Arial" w:cs="Arial"/>
          <w:sz w:val="22"/>
          <w:szCs w:val="22"/>
          <w:lang w:eastAsia="zh-CN"/>
        </w:rPr>
        <w:t>)</w:t>
      </w:r>
      <w:r w:rsidRPr="00C54DBC">
        <w:rPr>
          <w:rFonts w:ascii="Arial" w:eastAsia="Times New Roman" w:hAnsi="Arial" w:cs="Arial"/>
          <w:sz w:val="22"/>
          <w:szCs w:val="22"/>
          <w:lang w:eastAsia="zh-CN"/>
        </w:rPr>
        <w:t xml:space="preserve"> and the top speed to 1</w:t>
      </w:r>
      <w:r w:rsidR="0021371A" w:rsidRPr="00C54DBC">
        <w:rPr>
          <w:rFonts w:ascii="Arial" w:eastAsia="Times New Roman" w:hAnsi="Arial" w:cs="Arial"/>
          <w:sz w:val="22"/>
          <w:szCs w:val="22"/>
          <w:lang w:eastAsia="zh-CN"/>
        </w:rPr>
        <w:t>88</w:t>
      </w:r>
      <w:r w:rsidRPr="00C54DBC">
        <w:rPr>
          <w:rFonts w:ascii="Arial" w:eastAsia="Times New Roman" w:hAnsi="Arial" w:cs="Arial"/>
          <w:sz w:val="22"/>
          <w:szCs w:val="22"/>
          <w:lang w:eastAsia="zh-CN"/>
        </w:rPr>
        <w:t xml:space="preserve"> mph (30</w:t>
      </w:r>
      <w:r w:rsidR="0021371A" w:rsidRPr="00C54DBC">
        <w:rPr>
          <w:rFonts w:ascii="Arial" w:eastAsia="Times New Roman" w:hAnsi="Arial" w:cs="Arial"/>
          <w:sz w:val="22"/>
          <w:szCs w:val="22"/>
          <w:lang w:eastAsia="zh-CN"/>
        </w:rPr>
        <w:t>3</w:t>
      </w:r>
      <w:r w:rsidRPr="00C54DBC">
        <w:rPr>
          <w:rFonts w:ascii="Arial" w:eastAsia="Times New Roman" w:hAnsi="Arial" w:cs="Arial"/>
          <w:sz w:val="22"/>
          <w:szCs w:val="22"/>
          <w:lang w:eastAsia="zh-CN"/>
        </w:rPr>
        <w:t xml:space="preserve"> km/h).</w:t>
      </w:r>
    </w:p>
    <w:p w:rsidR="002B63E9" w:rsidRDefault="002B63E9" w:rsidP="002B63E9">
      <w:pPr>
        <w:spacing w:after="120" w:line="360" w:lineRule="auto"/>
        <w:ind w:right="-1"/>
        <w:jc w:val="both"/>
        <w:outlineLvl w:val="0"/>
        <w:rPr>
          <w:rFonts w:ascii="Arial" w:hAnsi="Arial" w:cs="Arial"/>
          <w:sz w:val="22"/>
          <w:szCs w:val="22"/>
        </w:rPr>
      </w:pPr>
      <w:r w:rsidRPr="00C54DBC">
        <w:rPr>
          <w:rFonts w:ascii="Arial" w:hAnsi="Arial" w:cs="Arial"/>
          <w:sz w:val="22"/>
          <w:szCs w:val="22"/>
        </w:rPr>
        <w:t xml:space="preserve">Reducing un-sprung mass, ultra-lightweight, fully machined, forged aluminium wheels (19" 8J front and 20" </w:t>
      </w:r>
      <w:r w:rsidR="00851F00" w:rsidRPr="00C54DBC">
        <w:rPr>
          <w:rFonts w:ascii="Arial" w:hAnsi="Arial" w:cs="Arial"/>
          <w:sz w:val="22"/>
          <w:szCs w:val="22"/>
        </w:rPr>
        <w:t>10</w:t>
      </w:r>
      <w:r w:rsidRPr="00C54DBC">
        <w:rPr>
          <w:rFonts w:ascii="Arial" w:hAnsi="Arial" w:cs="Arial"/>
          <w:sz w:val="22"/>
          <w:szCs w:val="22"/>
        </w:rPr>
        <w:t xml:space="preserve">.5J rear 10 spoke alloy wheels) are available in either High Power silver or gloss black as standard. The option of upgrading to one inch wider (10.5J) rear wheels is available in diamond cut satin black or red. Stopping power comes courtesy of AP Racing four-piston </w:t>
      </w:r>
      <w:proofErr w:type="spellStart"/>
      <w:r w:rsidRPr="00C54DBC">
        <w:rPr>
          <w:rFonts w:ascii="Arial" w:hAnsi="Arial" w:cs="Arial"/>
          <w:sz w:val="22"/>
          <w:szCs w:val="22"/>
        </w:rPr>
        <w:t>calipers</w:t>
      </w:r>
      <w:proofErr w:type="spellEnd"/>
      <w:r w:rsidRPr="00C54DBC">
        <w:rPr>
          <w:rFonts w:ascii="Arial" w:hAnsi="Arial" w:cs="Arial"/>
          <w:sz w:val="22"/>
          <w:szCs w:val="22"/>
        </w:rPr>
        <w:t xml:space="preserve"> </w:t>
      </w:r>
      <w:r w:rsidRPr="00D405B9">
        <w:rPr>
          <w:rFonts w:ascii="Arial" w:hAnsi="Arial" w:cs="Arial"/>
          <w:sz w:val="22"/>
          <w:szCs w:val="22"/>
        </w:rPr>
        <w:t>front and rear with lightweight 2-piece cross-drilled and ventilated brake discs (front 370mm x 32mm, rear 350mm x 32mm).</w:t>
      </w:r>
    </w:p>
    <w:p w:rsidR="00D405B9" w:rsidRPr="00C54DBC" w:rsidRDefault="00D405B9" w:rsidP="00852B38">
      <w:pPr>
        <w:spacing w:after="120" w:line="360" w:lineRule="auto"/>
        <w:ind w:right="-1"/>
        <w:jc w:val="both"/>
        <w:outlineLvl w:val="0"/>
        <w:rPr>
          <w:rFonts w:ascii="Arial" w:hAnsi="Arial" w:cs="Arial"/>
          <w:sz w:val="22"/>
          <w:szCs w:val="22"/>
        </w:rPr>
      </w:pPr>
      <w:r w:rsidRPr="00D405B9">
        <w:rPr>
          <w:rFonts w:ascii="Arial" w:hAnsi="Arial" w:cs="Arial"/>
          <w:sz w:val="22"/>
          <w:szCs w:val="22"/>
        </w:rPr>
        <w:t>Making the most of the traction on tap, the Evora GT uses Michelin Pilot Sport Cup 2 tyres (2</w:t>
      </w:r>
      <w:r w:rsidR="00083B3B">
        <w:rPr>
          <w:rFonts w:ascii="Arial" w:hAnsi="Arial" w:cs="Arial"/>
          <w:sz w:val="22"/>
          <w:szCs w:val="22"/>
        </w:rPr>
        <w:t>45</w:t>
      </w:r>
      <w:r w:rsidRPr="00D405B9">
        <w:rPr>
          <w:rFonts w:ascii="Arial" w:hAnsi="Arial" w:cs="Arial"/>
          <w:sz w:val="22"/>
          <w:szCs w:val="22"/>
        </w:rPr>
        <w:t xml:space="preserve">/35 </w:t>
      </w:r>
      <w:r w:rsidR="002B63E9">
        <w:rPr>
          <w:rFonts w:ascii="Arial" w:hAnsi="Arial" w:cs="Arial"/>
          <w:sz w:val="22"/>
          <w:szCs w:val="22"/>
        </w:rPr>
        <w:t>Z</w:t>
      </w:r>
      <w:r w:rsidRPr="00D405B9">
        <w:rPr>
          <w:rFonts w:ascii="Arial" w:hAnsi="Arial" w:cs="Arial"/>
          <w:sz w:val="22"/>
          <w:szCs w:val="22"/>
        </w:rPr>
        <w:t>R19</w:t>
      </w:r>
      <w:r w:rsidR="002B63E9">
        <w:rPr>
          <w:rFonts w:ascii="Arial" w:hAnsi="Arial" w:cs="Arial"/>
          <w:sz w:val="22"/>
          <w:szCs w:val="22"/>
        </w:rPr>
        <w:t>-93Y</w:t>
      </w:r>
      <w:r w:rsidRPr="00D405B9">
        <w:rPr>
          <w:rFonts w:ascii="Arial" w:hAnsi="Arial" w:cs="Arial"/>
          <w:sz w:val="22"/>
          <w:szCs w:val="22"/>
        </w:rPr>
        <w:t xml:space="preserve"> at the front and 2</w:t>
      </w:r>
      <w:r w:rsidR="00083B3B">
        <w:rPr>
          <w:rFonts w:ascii="Arial" w:hAnsi="Arial" w:cs="Arial"/>
          <w:sz w:val="22"/>
          <w:szCs w:val="22"/>
        </w:rPr>
        <w:t>95</w:t>
      </w:r>
      <w:r w:rsidRPr="00D405B9">
        <w:rPr>
          <w:rFonts w:ascii="Arial" w:hAnsi="Arial" w:cs="Arial"/>
          <w:sz w:val="22"/>
          <w:szCs w:val="22"/>
        </w:rPr>
        <w:t>/30 R20</w:t>
      </w:r>
      <w:r w:rsidR="002B63E9">
        <w:rPr>
          <w:rFonts w:ascii="Arial" w:hAnsi="Arial" w:cs="Arial"/>
          <w:sz w:val="22"/>
          <w:szCs w:val="22"/>
        </w:rPr>
        <w:t>-101Y</w:t>
      </w:r>
      <w:r w:rsidRPr="00D405B9">
        <w:rPr>
          <w:rFonts w:ascii="Arial" w:hAnsi="Arial" w:cs="Arial"/>
          <w:sz w:val="22"/>
          <w:szCs w:val="22"/>
        </w:rPr>
        <w:t xml:space="preserve"> at the rear) with a sports suspension package of </w:t>
      </w:r>
      <w:proofErr w:type="spellStart"/>
      <w:r w:rsidRPr="00D405B9">
        <w:rPr>
          <w:rFonts w:ascii="Arial" w:hAnsi="Arial" w:cs="Arial"/>
          <w:sz w:val="22"/>
          <w:szCs w:val="22"/>
        </w:rPr>
        <w:t>Eibach</w:t>
      </w:r>
      <w:proofErr w:type="spellEnd"/>
      <w:r w:rsidRPr="00D405B9">
        <w:rPr>
          <w:rFonts w:ascii="Arial" w:hAnsi="Arial" w:cs="Arial"/>
          <w:sz w:val="22"/>
          <w:szCs w:val="22"/>
        </w:rPr>
        <w:t xml:space="preserve"> </w:t>
      </w:r>
      <w:r w:rsidRPr="00C54DBC">
        <w:rPr>
          <w:rFonts w:ascii="Arial" w:hAnsi="Arial" w:cs="Arial"/>
          <w:sz w:val="22"/>
          <w:szCs w:val="22"/>
        </w:rPr>
        <w:t>ultra-light, low-sideload springs and Bilstein sports dampers – all fitted as standard.</w:t>
      </w:r>
    </w:p>
    <w:p w:rsidR="00D405B9" w:rsidRPr="00C54DBC" w:rsidRDefault="003B531C" w:rsidP="002B63E9">
      <w:pPr>
        <w:spacing w:after="120" w:line="360" w:lineRule="auto"/>
        <w:ind w:right="-1"/>
        <w:jc w:val="both"/>
        <w:outlineLvl w:val="0"/>
        <w:rPr>
          <w:rFonts w:ascii="Arial" w:hAnsi="Arial" w:cs="Arial"/>
          <w:strike/>
          <w:sz w:val="22"/>
          <w:szCs w:val="22"/>
        </w:rPr>
      </w:pPr>
      <w:r w:rsidRPr="00C54DBC">
        <w:rPr>
          <w:rFonts w:ascii="Arial" w:hAnsi="Arial" w:cs="Arial"/>
          <w:sz w:val="22"/>
          <w:szCs w:val="22"/>
        </w:rPr>
        <w:t xml:space="preserve">Further mass reduction for the Evora GT comes from the optional </w:t>
      </w:r>
      <w:r w:rsidR="002B63E9" w:rsidRPr="00C54DBC">
        <w:rPr>
          <w:rFonts w:ascii="Arial" w:hAnsi="Arial" w:cs="Arial"/>
          <w:sz w:val="22"/>
          <w:szCs w:val="22"/>
        </w:rPr>
        <w:t>a titanium exhaust, cutting 10 kg from beyond the car’s rear axle</w:t>
      </w:r>
      <w:r w:rsidR="00144A18" w:rsidRPr="00C54DBC">
        <w:rPr>
          <w:rFonts w:ascii="Arial" w:hAnsi="Arial" w:cs="Arial"/>
          <w:sz w:val="22"/>
          <w:szCs w:val="22"/>
        </w:rPr>
        <w:t>.</w:t>
      </w:r>
    </w:p>
    <w:p w:rsidR="006161D0" w:rsidRPr="00C54DBC" w:rsidRDefault="00D405B9" w:rsidP="00852B38">
      <w:pPr>
        <w:spacing w:after="120" w:line="360" w:lineRule="auto"/>
        <w:ind w:right="-1"/>
        <w:jc w:val="both"/>
        <w:outlineLvl w:val="0"/>
        <w:rPr>
          <w:rFonts w:ascii="Arial" w:hAnsi="Arial" w:cs="Arial"/>
          <w:sz w:val="22"/>
          <w:szCs w:val="22"/>
        </w:rPr>
      </w:pPr>
      <w:r w:rsidRPr="00C54DBC">
        <w:rPr>
          <w:rFonts w:ascii="Arial" w:hAnsi="Arial" w:cs="Arial"/>
          <w:sz w:val="22"/>
          <w:szCs w:val="22"/>
        </w:rPr>
        <w:t xml:space="preserve">In addition to Lotus’ slick, six-speed manual gearbox with a </w:t>
      </w:r>
      <w:proofErr w:type="spellStart"/>
      <w:r w:rsidRPr="00C54DBC">
        <w:rPr>
          <w:rFonts w:ascii="Arial" w:hAnsi="Arial" w:cs="Arial"/>
          <w:sz w:val="22"/>
          <w:szCs w:val="22"/>
        </w:rPr>
        <w:t>Torsen</w:t>
      </w:r>
      <w:proofErr w:type="spellEnd"/>
      <w:r w:rsidRPr="00C54DBC">
        <w:rPr>
          <w:rFonts w:ascii="Arial" w:hAnsi="Arial" w:cs="Arial"/>
          <w:sz w:val="22"/>
          <w:szCs w:val="22"/>
        </w:rPr>
        <w:t xml:space="preserve"> type limited slip differential (LSD), the Evora GT is also available with an automatic transmission option. </w:t>
      </w:r>
      <w:r w:rsidR="002B63E9" w:rsidRPr="00C54DBC">
        <w:rPr>
          <w:rFonts w:ascii="Arial" w:hAnsi="Arial" w:cs="Arial"/>
          <w:sz w:val="22"/>
          <w:szCs w:val="22"/>
        </w:rPr>
        <w:t>Q</w:t>
      </w:r>
      <w:r w:rsidRPr="00C54DBC">
        <w:rPr>
          <w:rFonts w:ascii="Arial" w:hAnsi="Arial" w:cs="Arial"/>
          <w:sz w:val="22"/>
          <w:szCs w:val="22"/>
        </w:rPr>
        <w:t>uick</w:t>
      </w:r>
      <w:r w:rsidR="002B63E9" w:rsidRPr="00C54DBC">
        <w:rPr>
          <w:rFonts w:ascii="Arial" w:hAnsi="Arial" w:cs="Arial"/>
          <w:sz w:val="22"/>
          <w:szCs w:val="22"/>
        </w:rPr>
        <w:t xml:space="preserve"> shifting</w:t>
      </w:r>
      <w:r w:rsidRPr="00C54DBC">
        <w:rPr>
          <w:rFonts w:ascii="Arial" w:hAnsi="Arial" w:cs="Arial"/>
          <w:sz w:val="22"/>
          <w:szCs w:val="22"/>
        </w:rPr>
        <w:t xml:space="preserve"> through the gears</w:t>
      </w:r>
      <w:r w:rsidR="002B63E9" w:rsidRPr="00C54DBC">
        <w:rPr>
          <w:rFonts w:ascii="Arial" w:hAnsi="Arial" w:cs="Arial"/>
          <w:sz w:val="22"/>
          <w:szCs w:val="22"/>
        </w:rPr>
        <w:t xml:space="preserve"> via lightweight aluminium paddles mounted to the steering wheel contributes to a </w:t>
      </w:r>
      <w:r w:rsidRPr="00C54DBC">
        <w:rPr>
          <w:rFonts w:ascii="Arial" w:hAnsi="Arial" w:cs="Arial"/>
          <w:sz w:val="22"/>
          <w:szCs w:val="22"/>
        </w:rPr>
        <w:t>0-60 mph time of 3.</w:t>
      </w:r>
      <w:r w:rsidR="008E2028" w:rsidRPr="00C54DBC">
        <w:rPr>
          <w:rFonts w:ascii="Arial" w:hAnsi="Arial" w:cs="Arial"/>
          <w:sz w:val="22"/>
          <w:szCs w:val="22"/>
        </w:rPr>
        <w:t>8</w:t>
      </w:r>
      <w:r w:rsidRPr="00C54DBC">
        <w:rPr>
          <w:rFonts w:ascii="Arial" w:hAnsi="Arial" w:cs="Arial"/>
          <w:sz w:val="22"/>
          <w:szCs w:val="22"/>
        </w:rPr>
        <w:t xml:space="preserve"> seconds</w:t>
      </w:r>
      <w:r w:rsidR="002B63E9" w:rsidRPr="00C54DBC">
        <w:rPr>
          <w:rFonts w:ascii="Arial" w:hAnsi="Arial" w:cs="Arial"/>
          <w:sz w:val="22"/>
          <w:szCs w:val="22"/>
        </w:rPr>
        <w:t>.</w:t>
      </w:r>
    </w:p>
    <w:p w:rsidR="00D405B9" w:rsidRPr="00C54DBC" w:rsidRDefault="00D405B9" w:rsidP="00852B38">
      <w:pPr>
        <w:spacing w:after="120" w:line="360" w:lineRule="auto"/>
        <w:ind w:right="-1"/>
        <w:jc w:val="both"/>
        <w:outlineLvl w:val="0"/>
        <w:rPr>
          <w:rFonts w:ascii="Arial" w:hAnsi="Arial" w:cs="Arial"/>
          <w:sz w:val="22"/>
          <w:szCs w:val="22"/>
        </w:rPr>
      </w:pPr>
      <w:r w:rsidRPr="00C54DBC">
        <w:rPr>
          <w:rFonts w:ascii="Arial" w:hAnsi="Arial" w:cs="Arial"/>
          <w:sz w:val="22"/>
          <w:szCs w:val="22"/>
        </w:rPr>
        <w:t>The new Evora GT features four driver selectable ESP modes – selected via a dashboard switch</w:t>
      </w:r>
      <w:r w:rsidR="008E2028" w:rsidRPr="00C54DBC">
        <w:rPr>
          <w:rFonts w:ascii="Arial" w:hAnsi="Arial" w:cs="Arial"/>
          <w:sz w:val="22"/>
          <w:szCs w:val="22"/>
        </w:rPr>
        <w:t>es</w:t>
      </w:r>
      <w:r w:rsidRPr="00C54DBC">
        <w:rPr>
          <w:rFonts w:ascii="Arial" w:hAnsi="Arial" w:cs="Arial"/>
          <w:sz w:val="22"/>
          <w:szCs w:val="22"/>
        </w:rPr>
        <w:t>. ‘Drive’, ‘Sport’, ‘Race’ and ‘Off’. Sport and Race settings increase throttle response, respectively increasing traction slip - allowing the driver a finer degree of control before intervention.</w:t>
      </w:r>
    </w:p>
    <w:p w:rsidR="00D405B9" w:rsidRPr="00C54DBC" w:rsidRDefault="003B531C" w:rsidP="00852B38">
      <w:pPr>
        <w:spacing w:after="120" w:line="360" w:lineRule="auto"/>
        <w:ind w:right="-1"/>
        <w:jc w:val="both"/>
        <w:outlineLvl w:val="0"/>
        <w:rPr>
          <w:rFonts w:ascii="Arial" w:hAnsi="Arial" w:cs="Arial"/>
          <w:sz w:val="22"/>
          <w:szCs w:val="22"/>
        </w:rPr>
      </w:pPr>
      <w:r w:rsidRPr="00C54DBC">
        <w:rPr>
          <w:rFonts w:ascii="Arial" w:hAnsi="Arial" w:cs="Arial"/>
          <w:sz w:val="22"/>
          <w:szCs w:val="22"/>
        </w:rPr>
        <w:t xml:space="preserve">For </w:t>
      </w:r>
      <w:r w:rsidR="002B63E9" w:rsidRPr="00C54DBC">
        <w:rPr>
          <w:rFonts w:ascii="Arial" w:hAnsi="Arial" w:cs="Arial"/>
          <w:sz w:val="22"/>
          <w:szCs w:val="22"/>
        </w:rPr>
        <w:t>the interior,</w:t>
      </w:r>
      <w:r w:rsidRPr="00C54DBC">
        <w:rPr>
          <w:rFonts w:ascii="Arial" w:hAnsi="Arial" w:cs="Arial"/>
          <w:sz w:val="22"/>
          <w:szCs w:val="22"/>
        </w:rPr>
        <w:t xml:space="preserve"> the</w:t>
      </w:r>
      <w:r w:rsidR="002B63E9" w:rsidRPr="00C54DBC">
        <w:rPr>
          <w:rFonts w:ascii="Arial" w:hAnsi="Arial" w:cs="Arial"/>
          <w:sz w:val="22"/>
          <w:szCs w:val="22"/>
        </w:rPr>
        <w:t xml:space="preserve"> </w:t>
      </w:r>
      <w:r w:rsidR="00D405B9" w:rsidRPr="00C54DBC">
        <w:rPr>
          <w:rFonts w:ascii="Arial" w:hAnsi="Arial" w:cs="Arial"/>
          <w:sz w:val="22"/>
          <w:szCs w:val="22"/>
        </w:rPr>
        <w:t>dashboard, door panels, transmission tunnel</w:t>
      </w:r>
      <w:r w:rsidR="00C04ED6" w:rsidRPr="00C54DBC">
        <w:rPr>
          <w:rFonts w:ascii="Arial" w:hAnsi="Arial" w:cs="Arial"/>
          <w:sz w:val="22"/>
          <w:szCs w:val="22"/>
        </w:rPr>
        <w:t xml:space="preserve"> and </w:t>
      </w:r>
      <w:r w:rsidR="00D405B9" w:rsidRPr="00C54DBC">
        <w:rPr>
          <w:rFonts w:ascii="Arial" w:hAnsi="Arial" w:cs="Arial"/>
          <w:sz w:val="22"/>
          <w:szCs w:val="22"/>
        </w:rPr>
        <w:t xml:space="preserve">centre console are all trimmed in black </w:t>
      </w:r>
      <w:bookmarkStart w:id="2" w:name="_Hlk14979088"/>
      <w:r w:rsidR="00D405B9" w:rsidRPr="00C54DBC">
        <w:rPr>
          <w:rFonts w:ascii="Arial" w:hAnsi="Arial" w:cs="Arial"/>
          <w:sz w:val="22"/>
          <w:szCs w:val="22"/>
        </w:rPr>
        <w:t>Alcantara®</w:t>
      </w:r>
      <w:bookmarkEnd w:id="2"/>
      <w:r w:rsidR="00D405B9" w:rsidRPr="00C54DBC">
        <w:rPr>
          <w:rFonts w:ascii="Arial" w:hAnsi="Arial" w:cs="Arial"/>
          <w:sz w:val="22"/>
          <w:szCs w:val="22"/>
        </w:rPr>
        <w:t>, complemented by contrast twin colour stitching</w:t>
      </w:r>
      <w:r w:rsidR="003402FA" w:rsidRPr="00C54DBC">
        <w:rPr>
          <w:rFonts w:ascii="Arial" w:hAnsi="Arial" w:cs="Arial"/>
          <w:sz w:val="22"/>
          <w:szCs w:val="22"/>
        </w:rPr>
        <w:t xml:space="preserve"> (bespoke leather is an option)</w:t>
      </w:r>
      <w:r w:rsidR="00D405B9" w:rsidRPr="00C54DBC">
        <w:rPr>
          <w:rFonts w:ascii="Arial" w:hAnsi="Arial" w:cs="Arial"/>
          <w:sz w:val="22"/>
          <w:szCs w:val="22"/>
        </w:rPr>
        <w:t>.</w:t>
      </w:r>
      <w:r w:rsidR="003402FA" w:rsidRPr="00C54DBC">
        <w:rPr>
          <w:rFonts w:ascii="Arial" w:hAnsi="Arial" w:cs="Arial"/>
          <w:sz w:val="22"/>
          <w:szCs w:val="22"/>
        </w:rPr>
        <w:t xml:space="preserve"> </w:t>
      </w:r>
      <w:r w:rsidRPr="00C54DBC">
        <w:rPr>
          <w:rFonts w:ascii="Arial" w:hAnsi="Arial" w:cs="Arial"/>
          <w:sz w:val="22"/>
          <w:szCs w:val="22"/>
        </w:rPr>
        <w:t xml:space="preserve">The lightweight magnesium steering wheel is clad in leather and Alcantara®, the instrument binnacle cover is carbon fibre, as are the backs of the </w:t>
      </w:r>
      <w:proofErr w:type="spellStart"/>
      <w:r w:rsidRPr="00C54DBC">
        <w:rPr>
          <w:rFonts w:ascii="Arial" w:hAnsi="Arial" w:cs="Arial"/>
          <w:sz w:val="22"/>
          <w:szCs w:val="22"/>
        </w:rPr>
        <w:t>Sparco</w:t>
      </w:r>
      <w:proofErr w:type="spellEnd"/>
      <w:r w:rsidRPr="00C54DBC">
        <w:rPr>
          <w:rFonts w:ascii="Arial" w:hAnsi="Arial" w:cs="Arial"/>
          <w:sz w:val="22"/>
          <w:szCs w:val="22"/>
        </w:rPr>
        <w:t xml:space="preserve"> race seats. </w:t>
      </w:r>
      <w:r w:rsidR="00D405B9" w:rsidRPr="00C54DBC">
        <w:rPr>
          <w:rFonts w:ascii="Arial" w:hAnsi="Arial" w:cs="Arial"/>
          <w:sz w:val="22"/>
          <w:szCs w:val="22"/>
        </w:rPr>
        <w:t xml:space="preserve">An integrated 7” touch-screen infotainment system with </w:t>
      </w:r>
      <w:proofErr w:type="spellStart"/>
      <w:r w:rsidR="00D405B9" w:rsidRPr="00C54DBC">
        <w:rPr>
          <w:rFonts w:ascii="Arial" w:hAnsi="Arial" w:cs="Arial"/>
          <w:sz w:val="22"/>
          <w:szCs w:val="22"/>
        </w:rPr>
        <w:t>AppleCarPlay</w:t>
      </w:r>
      <w:proofErr w:type="spellEnd"/>
      <w:r w:rsidR="00D405B9" w:rsidRPr="00C54DBC">
        <w:rPr>
          <w:rFonts w:ascii="Arial" w:hAnsi="Arial" w:cs="Arial"/>
          <w:sz w:val="22"/>
          <w:szCs w:val="22"/>
        </w:rPr>
        <w:t xml:space="preserve"> and Android Auto, Bluetooth® functionality, satellite navigation and reversing camera </w:t>
      </w:r>
      <w:r w:rsidR="003402FA" w:rsidRPr="00C54DBC">
        <w:rPr>
          <w:rFonts w:ascii="Arial" w:hAnsi="Arial" w:cs="Arial"/>
          <w:sz w:val="22"/>
          <w:szCs w:val="22"/>
        </w:rPr>
        <w:t>is also standard</w:t>
      </w:r>
      <w:r w:rsidR="00D405B9" w:rsidRPr="00C54DBC">
        <w:rPr>
          <w:rFonts w:ascii="Arial" w:hAnsi="Arial" w:cs="Arial"/>
          <w:sz w:val="22"/>
          <w:szCs w:val="22"/>
        </w:rPr>
        <w:t>.</w:t>
      </w:r>
    </w:p>
    <w:p w:rsidR="00D405B9" w:rsidRPr="00D405B9" w:rsidRDefault="00D405B9" w:rsidP="00852B38">
      <w:pPr>
        <w:spacing w:after="120" w:line="360" w:lineRule="auto"/>
        <w:ind w:right="-1"/>
        <w:jc w:val="both"/>
        <w:outlineLvl w:val="0"/>
        <w:rPr>
          <w:rFonts w:ascii="Arial" w:hAnsi="Arial" w:cs="Arial"/>
          <w:sz w:val="22"/>
          <w:szCs w:val="22"/>
        </w:rPr>
      </w:pPr>
      <w:r w:rsidRPr="00D405B9">
        <w:rPr>
          <w:rFonts w:ascii="Arial" w:hAnsi="Arial" w:cs="Arial"/>
          <w:sz w:val="22"/>
          <w:szCs w:val="22"/>
        </w:rPr>
        <w:lastRenderedPageBreak/>
        <w:t xml:space="preserve">Every new Lotus Evora GT can be personalised through the increasingly popular Lotus Exclusive programme. Developed by the Lotus Design team to inspire customers, it combines traditional British craftsmanship with the best of modern design, and allows owners to tailor vehicles to their personal taste. Since its introduction last year, roughly a third of all new Lotus cars now undergo some form of customisation. </w:t>
      </w:r>
    </w:p>
    <w:p w:rsidR="00D405B9" w:rsidRDefault="00D405B9" w:rsidP="00852B38">
      <w:pPr>
        <w:spacing w:after="120" w:line="360" w:lineRule="auto"/>
        <w:ind w:right="-1"/>
        <w:jc w:val="both"/>
        <w:outlineLvl w:val="0"/>
        <w:rPr>
          <w:rFonts w:ascii="Arial" w:hAnsi="Arial" w:cs="Arial"/>
          <w:sz w:val="22"/>
          <w:szCs w:val="22"/>
        </w:rPr>
      </w:pPr>
      <w:r w:rsidRPr="00D405B9">
        <w:rPr>
          <w:rFonts w:ascii="Arial" w:hAnsi="Arial" w:cs="Arial"/>
          <w:sz w:val="22"/>
          <w:szCs w:val="22"/>
        </w:rPr>
        <w:t>The new</w:t>
      </w:r>
      <w:r w:rsidR="003402FA">
        <w:rPr>
          <w:rFonts w:ascii="Arial" w:hAnsi="Arial" w:cs="Arial"/>
          <w:sz w:val="22"/>
          <w:szCs w:val="22"/>
        </w:rPr>
        <w:t xml:space="preserve"> 2020</w:t>
      </w:r>
      <w:r w:rsidRPr="00D405B9">
        <w:rPr>
          <w:rFonts w:ascii="Arial" w:hAnsi="Arial" w:cs="Arial"/>
          <w:sz w:val="22"/>
          <w:szCs w:val="22"/>
        </w:rPr>
        <w:t xml:space="preserve"> Lotus Evora GT can be ordered now</w:t>
      </w:r>
      <w:r w:rsidR="00231A0A">
        <w:rPr>
          <w:rFonts w:ascii="Arial" w:hAnsi="Arial" w:cs="Arial"/>
          <w:sz w:val="22"/>
          <w:szCs w:val="22"/>
        </w:rPr>
        <w:t xml:space="preserve"> for </w:t>
      </w:r>
      <w:r w:rsidRPr="00D405B9">
        <w:rPr>
          <w:rFonts w:ascii="Arial" w:hAnsi="Arial" w:cs="Arial"/>
          <w:sz w:val="22"/>
          <w:szCs w:val="22"/>
        </w:rPr>
        <w:t>the USA and Ca</w:t>
      </w:r>
      <w:r w:rsidR="00231A0A">
        <w:rPr>
          <w:rFonts w:ascii="Arial" w:hAnsi="Arial" w:cs="Arial"/>
          <w:sz w:val="22"/>
          <w:szCs w:val="22"/>
        </w:rPr>
        <w:t>nada</w:t>
      </w:r>
      <w:r w:rsidRPr="00D405B9">
        <w:rPr>
          <w:rFonts w:ascii="Arial" w:hAnsi="Arial" w:cs="Arial"/>
          <w:sz w:val="22"/>
          <w:szCs w:val="22"/>
        </w:rPr>
        <w:t>.</w:t>
      </w:r>
    </w:p>
    <w:p w:rsidR="006161D0" w:rsidRDefault="006161D0" w:rsidP="00852B38">
      <w:pPr>
        <w:spacing w:after="120" w:line="360" w:lineRule="auto"/>
        <w:ind w:right="-1"/>
        <w:jc w:val="both"/>
        <w:outlineLvl w:val="0"/>
        <w:rPr>
          <w:rFonts w:ascii="Arial" w:hAnsi="Arial" w:cs="Arial"/>
          <w:sz w:val="22"/>
          <w:szCs w:val="22"/>
        </w:rPr>
      </w:pPr>
    </w:p>
    <w:p w:rsidR="00905FAF" w:rsidRDefault="00905FAF" w:rsidP="00852B38">
      <w:pPr>
        <w:ind w:right="-1"/>
        <w:rPr>
          <w:rFonts w:ascii="Arial" w:hAnsi="Arial" w:cs="Arial"/>
          <w:b/>
          <w:spacing w:val="3"/>
          <w:lang w:eastAsia="zh-CN"/>
        </w:rPr>
      </w:pPr>
      <w:r>
        <w:rPr>
          <w:rFonts w:ascii="Arial" w:hAnsi="Arial" w:cs="Arial"/>
          <w:b/>
          <w:spacing w:val="3"/>
          <w:lang w:eastAsia="zh-CN"/>
        </w:rPr>
        <w:br w:type="page"/>
      </w:r>
    </w:p>
    <w:p w:rsidR="0076747E" w:rsidRDefault="003402FA" w:rsidP="00852B38">
      <w:pPr>
        <w:spacing w:after="120" w:line="360" w:lineRule="auto"/>
        <w:ind w:right="-1"/>
        <w:rPr>
          <w:rFonts w:ascii="Arial" w:hAnsi="Arial" w:cs="Arial"/>
          <w:b/>
          <w:spacing w:val="3"/>
          <w:sz w:val="28"/>
          <w:szCs w:val="28"/>
        </w:rPr>
      </w:pPr>
      <w:r>
        <w:rPr>
          <w:rFonts w:ascii="Arial" w:hAnsi="Arial" w:cs="Arial"/>
          <w:b/>
          <w:spacing w:val="3"/>
          <w:sz w:val="28"/>
          <w:szCs w:val="28"/>
        </w:rPr>
        <w:lastRenderedPageBreak/>
        <w:t xml:space="preserve">Lotus </w:t>
      </w:r>
      <w:r w:rsidR="0076747E">
        <w:rPr>
          <w:rFonts w:ascii="Arial" w:hAnsi="Arial" w:cs="Arial"/>
          <w:b/>
          <w:spacing w:val="3"/>
          <w:sz w:val="28"/>
          <w:szCs w:val="28"/>
        </w:rPr>
        <w:t>Evora GT – Technical Specification</w:t>
      </w:r>
    </w:p>
    <w:tbl>
      <w:tblPr>
        <w:tblW w:w="9375" w:type="dxa"/>
        <w:tblInd w:w="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17"/>
        <w:gridCol w:w="1818"/>
        <w:gridCol w:w="2038"/>
        <w:gridCol w:w="2102"/>
      </w:tblGrid>
      <w:tr w:rsidR="0076747E" w:rsidTr="003D0A92">
        <w:trPr>
          <w:trHeight w:val="315"/>
        </w:trPr>
        <w:tc>
          <w:tcPr>
            <w:tcW w:w="3417" w:type="dxa"/>
            <w:tcBorders>
              <w:top w:val="single" w:sz="4" w:space="0" w:color="BFBFBF"/>
              <w:left w:val="single" w:sz="4" w:space="0" w:color="BFBFBF"/>
              <w:bottom w:val="single" w:sz="4" w:space="0" w:color="BFBFBF"/>
              <w:right w:val="single" w:sz="4" w:space="0" w:color="BFBFBF"/>
            </w:tcBorders>
            <w:vAlign w:val="center"/>
            <w:hideMark/>
          </w:tcPr>
          <w:p w:rsidR="0076747E" w:rsidRDefault="0076747E" w:rsidP="00852B38">
            <w:pPr>
              <w:ind w:right="-1"/>
              <w:rPr>
                <w:rFonts w:ascii="Arial" w:hAnsi="Arial" w:cs="Arial"/>
                <w:b/>
                <w:bCs/>
                <w:color w:val="000000"/>
                <w:lang w:eastAsia="en-GB"/>
              </w:rPr>
            </w:pPr>
            <w:r>
              <w:rPr>
                <w:rFonts w:ascii="Arial" w:hAnsi="Arial" w:cs="Arial"/>
                <w:b/>
                <w:bCs/>
                <w:color w:val="000000"/>
                <w:lang w:eastAsia="en-GB"/>
              </w:rPr>
              <w:t>PERFORMANCE</w:t>
            </w:r>
          </w:p>
        </w:tc>
        <w:tc>
          <w:tcPr>
            <w:tcW w:w="1818" w:type="dxa"/>
            <w:tcBorders>
              <w:top w:val="single" w:sz="4" w:space="0" w:color="BFBFBF"/>
              <w:left w:val="single" w:sz="4" w:space="0" w:color="BFBFBF"/>
              <w:bottom w:val="single" w:sz="4" w:space="0" w:color="BFBFBF"/>
              <w:right w:val="single" w:sz="4" w:space="0" w:color="BFBFBF"/>
            </w:tcBorders>
            <w:vAlign w:val="center"/>
            <w:hideMark/>
          </w:tcPr>
          <w:p w:rsidR="0076747E" w:rsidRDefault="0076747E" w:rsidP="00852B38">
            <w:pPr>
              <w:ind w:right="-1"/>
              <w:jc w:val="center"/>
              <w:rPr>
                <w:rFonts w:ascii="Arial" w:hAnsi="Arial" w:cs="Arial"/>
                <w:b/>
                <w:bCs/>
                <w:color w:val="000000"/>
                <w:lang w:eastAsia="en-GB"/>
              </w:rPr>
            </w:pPr>
            <w:r>
              <w:rPr>
                <w:rFonts w:ascii="Arial" w:hAnsi="Arial" w:cs="Arial"/>
                <w:b/>
                <w:bCs/>
                <w:color w:val="000000"/>
                <w:lang w:eastAsia="en-GB"/>
              </w:rPr>
              <w:t>UNITS</w:t>
            </w:r>
          </w:p>
        </w:tc>
        <w:tc>
          <w:tcPr>
            <w:tcW w:w="2038" w:type="dxa"/>
            <w:tcBorders>
              <w:top w:val="single" w:sz="4" w:space="0" w:color="BFBFBF"/>
              <w:left w:val="single" w:sz="4" w:space="0" w:color="BFBFBF"/>
              <w:bottom w:val="single" w:sz="4" w:space="0" w:color="BFBFBF"/>
              <w:right w:val="single" w:sz="4" w:space="0" w:color="BFBFBF"/>
            </w:tcBorders>
            <w:vAlign w:val="center"/>
            <w:hideMark/>
          </w:tcPr>
          <w:p w:rsidR="0076747E" w:rsidRDefault="0076747E" w:rsidP="00852B38">
            <w:pPr>
              <w:ind w:right="-1"/>
              <w:jc w:val="center"/>
              <w:rPr>
                <w:rFonts w:ascii="Arial" w:hAnsi="Arial" w:cs="Arial"/>
                <w:b/>
                <w:bCs/>
                <w:color w:val="000000"/>
                <w:lang w:eastAsia="en-GB"/>
              </w:rPr>
            </w:pPr>
            <w:r>
              <w:rPr>
                <w:rFonts w:ascii="Arial" w:hAnsi="Arial" w:cs="Arial"/>
                <w:b/>
                <w:bCs/>
                <w:color w:val="000000"/>
                <w:lang w:eastAsia="en-GB"/>
              </w:rPr>
              <w:t>MANUAL</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76747E" w:rsidRDefault="0076747E" w:rsidP="00852B38">
            <w:pPr>
              <w:ind w:right="-1"/>
              <w:jc w:val="center"/>
              <w:rPr>
                <w:rFonts w:ascii="Arial" w:hAnsi="Arial" w:cs="Arial"/>
                <w:b/>
                <w:bCs/>
                <w:color w:val="000000"/>
                <w:lang w:eastAsia="en-GB"/>
              </w:rPr>
            </w:pPr>
            <w:r>
              <w:rPr>
                <w:rFonts w:ascii="Arial" w:hAnsi="Arial" w:cs="Arial"/>
                <w:b/>
                <w:bCs/>
                <w:color w:val="000000"/>
                <w:lang w:eastAsia="en-GB"/>
              </w:rPr>
              <w:t>AUTOMATIC</w:t>
            </w:r>
          </w:p>
        </w:tc>
      </w:tr>
      <w:tr w:rsidR="0076747E" w:rsidTr="003D0A92">
        <w:trPr>
          <w:trHeight w:val="300"/>
        </w:trPr>
        <w:tc>
          <w:tcPr>
            <w:tcW w:w="3417" w:type="dxa"/>
            <w:tcBorders>
              <w:top w:val="single" w:sz="4" w:space="0" w:color="BFBFBF"/>
              <w:left w:val="single" w:sz="4" w:space="0" w:color="BFBFBF"/>
              <w:bottom w:val="single" w:sz="4" w:space="0" w:color="BFBFBF"/>
              <w:right w:val="single" w:sz="4" w:space="0" w:color="BFBFBF"/>
            </w:tcBorders>
            <w:vAlign w:val="center"/>
            <w:hideMark/>
          </w:tcPr>
          <w:p w:rsidR="0076747E" w:rsidRDefault="0076747E" w:rsidP="00852B38">
            <w:pPr>
              <w:ind w:right="-1"/>
              <w:rPr>
                <w:rFonts w:ascii="Arial" w:hAnsi="Arial" w:cs="Arial"/>
                <w:color w:val="000000"/>
                <w:lang w:eastAsia="en-GB"/>
              </w:rPr>
            </w:pPr>
            <w:r>
              <w:rPr>
                <w:rFonts w:ascii="Arial" w:hAnsi="Arial" w:cs="Arial"/>
                <w:color w:val="000000"/>
                <w:lang w:eastAsia="en-GB"/>
              </w:rPr>
              <w:t>Max power</w:t>
            </w:r>
          </w:p>
        </w:tc>
        <w:tc>
          <w:tcPr>
            <w:tcW w:w="1818" w:type="dxa"/>
            <w:tcBorders>
              <w:top w:val="single" w:sz="4" w:space="0" w:color="BFBFBF"/>
              <w:left w:val="single" w:sz="4" w:space="0" w:color="BFBFBF"/>
              <w:bottom w:val="single" w:sz="4" w:space="0" w:color="BFBFBF"/>
              <w:right w:val="single" w:sz="4" w:space="0" w:color="BFBFBF"/>
            </w:tcBorders>
            <w:vAlign w:val="center"/>
            <w:hideMark/>
          </w:tcPr>
          <w:p w:rsidR="0076747E" w:rsidRDefault="000A18AD" w:rsidP="00852B38">
            <w:pPr>
              <w:ind w:right="-1"/>
              <w:jc w:val="center"/>
              <w:rPr>
                <w:rFonts w:ascii="Arial" w:hAnsi="Arial" w:cs="Arial"/>
                <w:color w:val="000000"/>
                <w:lang w:eastAsia="en-GB"/>
              </w:rPr>
            </w:pPr>
            <w:r>
              <w:rPr>
                <w:rFonts w:ascii="Arial" w:hAnsi="Arial" w:cs="Arial"/>
                <w:color w:val="000000"/>
                <w:lang w:eastAsia="en-GB"/>
              </w:rPr>
              <w:t xml:space="preserve">PS / </w:t>
            </w:r>
            <w:r w:rsidR="00890A65">
              <w:rPr>
                <w:rFonts w:ascii="Arial" w:hAnsi="Arial" w:cs="Arial"/>
                <w:color w:val="000000"/>
                <w:lang w:eastAsia="en-GB"/>
              </w:rPr>
              <w:t>bhp</w:t>
            </w:r>
          </w:p>
        </w:tc>
        <w:tc>
          <w:tcPr>
            <w:tcW w:w="2038" w:type="dxa"/>
            <w:tcBorders>
              <w:top w:val="single" w:sz="4" w:space="0" w:color="BFBFBF"/>
              <w:left w:val="single" w:sz="4" w:space="0" w:color="BFBFBF"/>
              <w:bottom w:val="single" w:sz="4" w:space="0" w:color="BFBFBF"/>
              <w:right w:val="single" w:sz="4" w:space="0" w:color="BFBFBF"/>
            </w:tcBorders>
            <w:vAlign w:val="center"/>
            <w:hideMark/>
          </w:tcPr>
          <w:p w:rsidR="0076747E" w:rsidRDefault="000A18AD" w:rsidP="00852B38">
            <w:pPr>
              <w:ind w:right="-1"/>
              <w:jc w:val="center"/>
              <w:rPr>
                <w:rFonts w:ascii="Arial" w:hAnsi="Arial" w:cs="Arial"/>
                <w:color w:val="000000"/>
                <w:lang w:eastAsia="en-GB"/>
              </w:rPr>
            </w:pPr>
            <w:r>
              <w:rPr>
                <w:rFonts w:ascii="Arial" w:hAnsi="Arial" w:cs="Arial"/>
                <w:color w:val="000000"/>
                <w:lang w:val="nb-NO" w:eastAsia="en-GB"/>
              </w:rPr>
              <w:t xml:space="preserve">422 / </w:t>
            </w:r>
            <w:r w:rsidR="0076747E">
              <w:rPr>
                <w:rFonts w:ascii="Arial" w:hAnsi="Arial" w:cs="Arial"/>
                <w:color w:val="000000"/>
                <w:lang w:val="nb-NO" w:eastAsia="en-GB"/>
              </w:rPr>
              <w:t>416</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76747E" w:rsidRDefault="000A18AD" w:rsidP="00852B38">
            <w:pPr>
              <w:ind w:right="-1"/>
              <w:jc w:val="center"/>
              <w:rPr>
                <w:rFonts w:ascii="Arial" w:hAnsi="Arial" w:cs="Arial"/>
                <w:color w:val="000000"/>
                <w:lang w:eastAsia="en-GB"/>
              </w:rPr>
            </w:pPr>
            <w:r>
              <w:rPr>
                <w:rFonts w:ascii="Arial" w:hAnsi="Arial" w:cs="Arial"/>
                <w:color w:val="000000"/>
                <w:lang w:val="nb-NO" w:eastAsia="en-GB"/>
              </w:rPr>
              <w:t xml:space="preserve">422 / </w:t>
            </w:r>
            <w:r w:rsidR="0076747E">
              <w:rPr>
                <w:rFonts w:ascii="Arial" w:hAnsi="Arial" w:cs="Arial"/>
                <w:color w:val="000000"/>
                <w:lang w:val="nb-NO" w:eastAsia="en-GB"/>
              </w:rPr>
              <w:t>416</w:t>
            </w:r>
          </w:p>
        </w:tc>
      </w:tr>
      <w:tr w:rsidR="00C54DBC" w:rsidRPr="00C54DBC" w:rsidTr="003D0A92">
        <w:trPr>
          <w:trHeight w:val="300"/>
        </w:trPr>
        <w:tc>
          <w:tcPr>
            <w:tcW w:w="3417"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76747E" w:rsidP="00852B38">
            <w:pPr>
              <w:ind w:right="-1"/>
              <w:rPr>
                <w:rFonts w:ascii="Arial" w:hAnsi="Arial" w:cs="Arial"/>
                <w:lang w:eastAsia="en-GB"/>
              </w:rPr>
            </w:pPr>
            <w:r w:rsidRPr="00C54DBC">
              <w:rPr>
                <w:rFonts w:ascii="Arial" w:hAnsi="Arial" w:cs="Arial"/>
                <w:lang w:eastAsia="en-GB"/>
              </w:rPr>
              <w:t>Max torque</w:t>
            </w:r>
          </w:p>
        </w:tc>
        <w:tc>
          <w:tcPr>
            <w:tcW w:w="1818"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C54DBC" w:rsidP="00852B38">
            <w:pPr>
              <w:ind w:right="-1"/>
              <w:jc w:val="center"/>
              <w:rPr>
                <w:rFonts w:ascii="Arial" w:hAnsi="Arial" w:cs="Arial"/>
                <w:lang w:eastAsia="en-GB"/>
              </w:rPr>
            </w:pPr>
            <w:r w:rsidRPr="00C54DBC">
              <w:rPr>
                <w:rFonts w:ascii="Arial" w:hAnsi="Arial" w:cs="Arial"/>
                <w:lang w:eastAsia="en-GB"/>
              </w:rPr>
              <w:t>l</w:t>
            </w:r>
            <w:r w:rsidR="00890A65" w:rsidRPr="00C54DBC">
              <w:rPr>
                <w:rFonts w:ascii="Arial" w:hAnsi="Arial" w:cs="Arial"/>
                <w:lang w:eastAsia="en-GB"/>
              </w:rPr>
              <w:t>b</w:t>
            </w:r>
            <w:r w:rsidRPr="00C54DBC">
              <w:rPr>
                <w:rFonts w:ascii="Arial" w:hAnsi="Arial" w:cs="Arial"/>
                <w:lang w:eastAsia="en-GB"/>
              </w:rPr>
              <w:t>-</w:t>
            </w:r>
            <w:r w:rsidR="00890A65" w:rsidRPr="00C54DBC">
              <w:rPr>
                <w:rFonts w:ascii="Arial" w:hAnsi="Arial" w:cs="Arial"/>
                <w:lang w:eastAsia="en-GB"/>
              </w:rPr>
              <w:t xml:space="preserve">ft / </w:t>
            </w:r>
            <w:r w:rsidR="0076747E" w:rsidRPr="00C54DBC">
              <w:rPr>
                <w:rFonts w:ascii="Arial" w:hAnsi="Arial" w:cs="Arial"/>
                <w:lang w:eastAsia="en-GB"/>
              </w:rPr>
              <w:t>Nm</w:t>
            </w:r>
          </w:p>
        </w:tc>
        <w:tc>
          <w:tcPr>
            <w:tcW w:w="2038"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890A65" w:rsidP="00852B38">
            <w:pPr>
              <w:ind w:right="-1"/>
              <w:jc w:val="center"/>
              <w:rPr>
                <w:rFonts w:ascii="Arial" w:hAnsi="Arial" w:cs="Arial"/>
                <w:lang w:eastAsia="en-GB"/>
              </w:rPr>
            </w:pPr>
            <w:r w:rsidRPr="00C54DBC">
              <w:rPr>
                <w:rFonts w:ascii="Arial" w:hAnsi="Arial" w:cs="Arial"/>
                <w:lang w:eastAsia="en-GB"/>
              </w:rPr>
              <w:t>317 / 430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890A65" w:rsidP="00852B38">
            <w:pPr>
              <w:ind w:right="-1"/>
              <w:jc w:val="center"/>
              <w:rPr>
                <w:rFonts w:ascii="Arial" w:hAnsi="Arial" w:cs="Arial"/>
                <w:lang w:eastAsia="en-GB"/>
              </w:rPr>
            </w:pPr>
            <w:r w:rsidRPr="00C54DBC">
              <w:rPr>
                <w:rFonts w:ascii="Arial" w:hAnsi="Arial" w:cs="Arial"/>
                <w:lang w:eastAsia="en-GB"/>
              </w:rPr>
              <w:t>332 / 450</w:t>
            </w:r>
          </w:p>
        </w:tc>
      </w:tr>
      <w:tr w:rsidR="00C54DBC" w:rsidRPr="00C54DBC" w:rsidTr="003D0A92">
        <w:trPr>
          <w:trHeight w:val="300"/>
        </w:trPr>
        <w:tc>
          <w:tcPr>
            <w:tcW w:w="3417"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76747E" w:rsidP="00852B38">
            <w:pPr>
              <w:ind w:right="-1"/>
              <w:rPr>
                <w:rFonts w:ascii="Arial" w:hAnsi="Arial" w:cs="Arial"/>
                <w:lang w:eastAsia="en-GB"/>
              </w:rPr>
            </w:pPr>
            <w:r w:rsidRPr="00C54DBC">
              <w:rPr>
                <w:rFonts w:ascii="Arial" w:hAnsi="Arial" w:cs="Arial"/>
                <w:lang w:eastAsia="en-GB"/>
              </w:rPr>
              <w:t>0-</w:t>
            </w:r>
            <w:smartTag w:uri="urn:schemas-microsoft-com:office:smarttags" w:element="metricconverter">
              <w:smartTagPr>
                <w:attr w:name="ProductID" w:val="60 mph"/>
              </w:smartTagPr>
              <w:r w:rsidRPr="00C54DBC">
                <w:rPr>
                  <w:rFonts w:ascii="Arial" w:hAnsi="Arial" w:cs="Arial"/>
                  <w:lang w:eastAsia="en-GB"/>
                </w:rPr>
                <w:t>60 mph</w:t>
              </w:r>
            </w:smartTag>
          </w:p>
        </w:tc>
        <w:tc>
          <w:tcPr>
            <w:tcW w:w="1818"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76747E" w:rsidP="00852B38">
            <w:pPr>
              <w:ind w:right="-1"/>
              <w:jc w:val="center"/>
              <w:rPr>
                <w:rFonts w:ascii="Arial" w:hAnsi="Arial" w:cs="Arial"/>
                <w:lang w:eastAsia="en-GB"/>
              </w:rPr>
            </w:pPr>
            <w:r w:rsidRPr="00C54DBC">
              <w:rPr>
                <w:rFonts w:ascii="Arial" w:hAnsi="Arial" w:cs="Arial"/>
                <w:lang w:eastAsia="en-GB"/>
              </w:rPr>
              <w:t>s</w:t>
            </w:r>
          </w:p>
        </w:tc>
        <w:tc>
          <w:tcPr>
            <w:tcW w:w="2038"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0C6119" w:rsidP="00852B38">
            <w:pPr>
              <w:ind w:right="-1"/>
              <w:jc w:val="center"/>
              <w:rPr>
                <w:rFonts w:ascii="Arial" w:hAnsi="Arial" w:cs="Arial"/>
                <w:lang w:eastAsia="en-GB"/>
              </w:rPr>
            </w:pPr>
            <w:r w:rsidRPr="00C54DBC">
              <w:rPr>
                <w:rFonts w:ascii="Arial" w:hAnsi="Arial" w:cs="Arial"/>
                <w:lang w:eastAsia="en-GB"/>
              </w:rPr>
              <w:t>3.8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76747E" w:rsidP="00852B38">
            <w:pPr>
              <w:ind w:right="-1"/>
              <w:jc w:val="center"/>
              <w:rPr>
                <w:rFonts w:ascii="Arial" w:hAnsi="Arial" w:cs="Arial"/>
                <w:lang w:eastAsia="en-GB"/>
              </w:rPr>
            </w:pPr>
            <w:r w:rsidRPr="00C54DBC">
              <w:rPr>
                <w:rFonts w:ascii="Arial" w:hAnsi="Arial" w:cs="Arial"/>
                <w:lang w:eastAsia="en-GB"/>
              </w:rPr>
              <w:t>3.</w:t>
            </w:r>
            <w:r w:rsidR="000F77B5">
              <w:rPr>
                <w:rFonts w:ascii="Arial" w:hAnsi="Arial" w:cs="Arial"/>
                <w:lang w:eastAsia="en-GB"/>
              </w:rPr>
              <w:t>8</w:t>
            </w:r>
          </w:p>
        </w:tc>
      </w:tr>
      <w:tr w:rsidR="00C54DBC" w:rsidRPr="00C54DBC" w:rsidTr="003D0A92">
        <w:trPr>
          <w:trHeight w:val="300"/>
        </w:trPr>
        <w:tc>
          <w:tcPr>
            <w:tcW w:w="341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76747E" w:rsidRPr="00C54DBC" w:rsidRDefault="0076747E" w:rsidP="00852B38">
            <w:pPr>
              <w:ind w:right="-1"/>
              <w:rPr>
                <w:rFonts w:ascii="Arial" w:hAnsi="Arial" w:cs="Arial"/>
                <w:lang w:eastAsia="en-GB"/>
              </w:rPr>
            </w:pPr>
            <w:r w:rsidRPr="00C54DBC">
              <w:rPr>
                <w:rFonts w:ascii="Arial" w:hAnsi="Arial" w:cs="Arial"/>
                <w:lang w:eastAsia="en-GB"/>
              </w:rPr>
              <w:t>Max speed</w:t>
            </w:r>
          </w:p>
        </w:tc>
        <w:tc>
          <w:tcPr>
            <w:tcW w:w="1818"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76747E" w:rsidRPr="00C54DBC" w:rsidRDefault="00C826D6" w:rsidP="00852B38">
            <w:pPr>
              <w:ind w:right="-1"/>
              <w:jc w:val="center"/>
              <w:rPr>
                <w:rFonts w:ascii="Arial" w:hAnsi="Arial" w:cs="Arial"/>
                <w:lang w:eastAsia="en-GB"/>
              </w:rPr>
            </w:pPr>
            <w:r w:rsidRPr="00C54DBC">
              <w:rPr>
                <w:rFonts w:ascii="Arial" w:hAnsi="Arial" w:cs="Arial"/>
                <w:lang w:eastAsia="en-GB"/>
              </w:rPr>
              <w:t>m</w:t>
            </w:r>
            <w:r w:rsidR="0076747E" w:rsidRPr="00C54DBC">
              <w:rPr>
                <w:rFonts w:ascii="Arial" w:hAnsi="Arial" w:cs="Arial"/>
                <w:lang w:eastAsia="en-GB"/>
              </w:rPr>
              <w:t>ph</w:t>
            </w:r>
            <w:r w:rsidRPr="00C54DBC">
              <w:rPr>
                <w:rFonts w:ascii="Arial" w:hAnsi="Arial" w:cs="Arial"/>
                <w:lang w:eastAsia="en-GB"/>
              </w:rPr>
              <w:t xml:space="preserve"> </w:t>
            </w:r>
            <w:r w:rsidR="0076747E" w:rsidRPr="00C54DBC">
              <w:rPr>
                <w:rFonts w:ascii="Arial" w:hAnsi="Arial" w:cs="Arial"/>
                <w:lang w:eastAsia="en-GB"/>
              </w:rPr>
              <w:t>/</w:t>
            </w:r>
            <w:r w:rsidRPr="00C54DBC">
              <w:rPr>
                <w:rFonts w:ascii="Arial" w:hAnsi="Arial" w:cs="Arial"/>
                <w:lang w:eastAsia="en-GB"/>
              </w:rPr>
              <w:t xml:space="preserve"> </w:t>
            </w:r>
            <w:r w:rsidR="0076747E" w:rsidRPr="00C54DBC">
              <w:rPr>
                <w:rFonts w:ascii="Arial" w:hAnsi="Arial" w:cs="Arial"/>
                <w:lang w:eastAsia="en-GB"/>
              </w:rPr>
              <w:t>km</w:t>
            </w:r>
            <w:r w:rsidR="005901CF" w:rsidRPr="00C54DBC">
              <w:rPr>
                <w:rFonts w:ascii="Arial" w:hAnsi="Arial" w:cs="Arial"/>
                <w:lang w:eastAsia="en-GB"/>
              </w:rPr>
              <w:t>/</w:t>
            </w:r>
            <w:r w:rsidR="0076747E" w:rsidRPr="00C54DBC">
              <w:rPr>
                <w:rFonts w:ascii="Arial" w:hAnsi="Arial" w:cs="Arial"/>
                <w:lang w:eastAsia="en-GB"/>
              </w:rPr>
              <w:t>h</w:t>
            </w:r>
          </w:p>
        </w:tc>
        <w:tc>
          <w:tcPr>
            <w:tcW w:w="2038"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76747E" w:rsidRPr="00C54DBC" w:rsidRDefault="00C826D6" w:rsidP="00852B38">
            <w:pPr>
              <w:ind w:right="-1"/>
              <w:jc w:val="center"/>
              <w:rPr>
                <w:rFonts w:ascii="Arial" w:hAnsi="Arial" w:cs="Arial"/>
                <w:lang w:eastAsia="en-GB"/>
              </w:rPr>
            </w:pPr>
            <w:r w:rsidRPr="00C54DBC">
              <w:rPr>
                <w:rFonts w:ascii="Arial" w:hAnsi="Arial" w:cs="Arial"/>
                <w:lang w:eastAsia="en-GB"/>
              </w:rPr>
              <w:t>188 / 303</w:t>
            </w:r>
          </w:p>
        </w:tc>
        <w:tc>
          <w:tcPr>
            <w:tcW w:w="2102"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76747E" w:rsidRPr="00C54DBC" w:rsidRDefault="000A18AD" w:rsidP="00852B38">
            <w:pPr>
              <w:ind w:right="-1"/>
              <w:jc w:val="center"/>
              <w:rPr>
                <w:rFonts w:ascii="Arial" w:hAnsi="Arial" w:cs="Arial"/>
                <w:lang w:eastAsia="en-GB"/>
              </w:rPr>
            </w:pPr>
            <w:r w:rsidRPr="00C54DBC">
              <w:rPr>
                <w:rFonts w:ascii="Arial" w:hAnsi="Arial" w:cs="Arial"/>
                <w:lang w:eastAsia="en-GB"/>
              </w:rPr>
              <w:t>174</w:t>
            </w:r>
            <w:r w:rsidR="00C826D6" w:rsidRPr="00C54DBC">
              <w:rPr>
                <w:rFonts w:ascii="Arial" w:hAnsi="Arial" w:cs="Arial"/>
                <w:lang w:eastAsia="en-GB"/>
              </w:rPr>
              <w:t xml:space="preserve"> </w:t>
            </w:r>
            <w:r w:rsidR="0076747E" w:rsidRPr="00C54DBC">
              <w:rPr>
                <w:rFonts w:ascii="Arial" w:hAnsi="Arial" w:cs="Arial"/>
                <w:lang w:eastAsia="en-GB"/>
              </w:rPr>
              <w:t>/</w:t>
            </w:r>
            <w:r w:rsidR="00C826D6" w:rsidRPr="00C54DBC">
              <w:rPr>
                <w:rFonts w:ascii="Arial" w:hAnsi="Arial" w:cs="Arial"/>
                <w:lang w:eastAsia="en-GB"/>
              </w:rPr>
              <w:t xml:space="preserve"> </w:t>
            </w:r>
            <w:r w:rsidRPr="00C54DBC">
              <w:rPr>
                <w:rFonts w:ascii="Arial" w:hAnsi="Arial" w:cs="Arial"/>
                <w:lang w:eastAsia="en-GB"/>
              </w:rPr>
              <w:t>280</w:t>
            </w:r>
          </w:p>
        </w:tc>
      </w:tr>
      <w:tr w:rsidR="00C54DBC" w:rsidRPr="00C54DBC" w:rsidTr="003D0A92">
        <w:trPr>
          <w:trHeight w:val="300"/>
        </w:trPr>
        <w:tc>
          <w:tcPr>
            <w:tcW w:w="341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76747E" w:rsidRPr="00C54DBC" w:rsidRDefault="0076747E" w:rsidP="00852B38">
            <w:pPr>
              <w:ind w:right="-1"/>
              <w:rPr>
                <w:rFonts w:ascii="Arial" w:hAnsi="Arial" w:cs="Arial"/>
                <w:lang w:eastAsia="en-GB"/>
              </w:rPr>
            </w:pPr>
            <w:r w:rsidRPr="00C54DBC">
              <w:rPr>
                <w:rFonts w:ascii="Arial" w:hAnsi="Arial" w:cs="Arial"/>
                <w:lang w:eastAsia="en-GB"/>
              </w:rPr>
              <w:t>CO</w:t>
            </w:r>
            <w:r w:rsidRPr="00C54DBC">
              <w:rPr>
                <w:rFonts w:ascii="Arial" w:hAnsi="Arial" w:cs="Arial"/>
                <w:vertAlign w:val="superscript"/>
                <w:lang w:eastAsia="en-GB"/>
              </w:rPr>
              <w:t>2</w:t>
            </w:r>
            <w:r w:rsidRPr="00C54DBC">
              <w:rPr>
                <w:rFonts w:ascii="Arial" w:hAnsi="Arial" w:cs="Arial"/>
                <w:lang w:eastAsia="en-GB"/>
              </w:rPr>
              <w:t xml:space="preserve"> emissions</w:t>
            </w:r>
          </w:p>
        </w:tc>
        <w:tc>
          <w:tcPr>
            <w:tcW w:w="1818"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76747E" w:rsidRPr="00C54DBC" w:rsidRDefault="00C826D6" w:rsidP="00852B38">
            <w:pPr>
              <w:ind w:right="-1"/>
              <w:jc w:val="center"/>
              <w:rPr>
                <w:rFonts w:ascii="Arial" w:hAnsi="Arial" w:cs="Arial"/>
                <w:lang w:eastAsia="en-GB"/>
              </w:rPr>
            </w:pPr>
            <w:r w:rsidRPr="00C54DBC">
              <w:rPr>
                <w:rFonts w:ascii="Arial" w:hAnsi="Arial" w:cs="Arial"/>
                <w:lang w:eastAsia="en-GB"/>
              </w:rPr>
              <w:t xml:space="preserve">g </w:t>
            </w:r>
            <w:r w:rsidR="0076747E" w:rsidRPr="00C54DBC">
              <w:rPr>
                <w:rFonts w:ascii="Arial" w:hAnsi="Arial" w:cs="Arial"/>
                <w:lang w:eastAsia="en-GB"/>
              </w:rPr>
              <w:t>/</w:t>
            </w:r>
            <w:r w:rsidRPr="00C54DBC">
              <w:rPr>
                <w:rFonts w:ascii="Arial" w:hAnsi="Arial" w:cs="Arial"/>
                <w:lang w:eastAsia="en-GB"/>
              </w:rPr>
              <w:t xml:space="preserve"> mile</w:t>
            </w:r>
          </w:p>
        </w:tc>
        <w:tc>
          <w:tcPr>
            <w:tcW w:w="2038"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76747E" w:rsidRPr="00C54DBC" w:rsidRDefault="00C826D6" w:rsidP="00852B38">
            <w:pPr>
              <w:ind w:right="-1"/>
              <w:jc w:val="center"/>
              <w:rPr>
                <w:rFonts w:ascii="Arial" w:hAnsi="Arial" w:cs="Arial"/>
                <w:lang w:eastAsia="en-GB"/>
              </w:rPr>
            </w:pPr>
            <w:r w:rsidRPr="00C54DBC">
              <w:rPr>
                <w:rFonts w:ascii="Arial" w:hAnsi="Arial" w:cs="Arial"/>
                <w:lang w:eastAsia="en-GB"/>
              </w:rPr>
              <w:t>441</w:t>
            </w:r>
          </w:p>
        </w:tc>
        <w:tc>
          <w:tcPr>
            <w:tcW w:w="2102"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76747E" w:rsidRPr="00C54DBC" w:rsidRDefault="00C826D6" w:rsidP="00852B38">
            <w:pPr>
              <w:ind w:right="-1"/>
              <w:jc w:val="center"/>
              <w:rPr>
                <w:rFonts w:ascii="Arial" w:hAnsi="Arial" w:cs="Arial"/>
                <w:lang w:eastAsia="en-GB"/>
              </w:rPr>
            </w:pPr>
            <w:r w:rsidRPr="00C54DBC">
              <w:rPr>
                <w:rFonts w:ascii="Arial" w:hAnsi="Arial" w:cs="Arial"/>
                <w:lang w:eastAsia="en-GB"/>
              </w:rPr>
              <w:t>440</w:t>
            </w:r>
          </w:p>
        </w:tc>
      </w:tr>
      <w:tr w:rsidR="00C54DBC" w:rsidRPr="00C54DBC" w:rsidTr="003D0A92">
        <w:trPr>
          <w:trHeight w:val="300"/>
        </w:trPr>
        <w:tc>
          <w:tcPr>
            <w:tcW w:w="341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76747E" w:rsidRPr="00C54DBC" w:rsidRDefault="00C826D6" w:rsidP="00852B38">
            <w:pPr>
              <w:ind w:right="-1"/>
              <w:rPr>
                <w:rFonts w:ascii="Arial" w:hAnsi="Arial" w:cs="Arial"/>
                <w:lang w:eastAsia="en-GB"/>
              </w:rPr>
            </w:pPr>
            <w:r w:rsidRPr="00C54DBC">
              <w:rPr>
                <w:rFonts w:ascii="Arial" w:hAnsi="Arial" w:cs="Arial"/>
                <w:lang w:eastAsia="en-GB"/>
              </w:rPr>
              <w:t>Wet / k</w:t>
            </w:r>
            <w:r w:rsidR="0076747E" w:rsidRPr="00C54DBC">
              <w:rPr>
                <w:rFonts w:ascii="Arial" w:hAnsi="Arial" w:cs="Arial"/>
                <w:lang w:eastAsia="en-GB"/>
              </w:rPr>
              <w:t>erb weight</w:t>
            </w:r>
          </w:p>
        </w:tc>
        <w:tc>
          <w:tcPr>
            <w:tcW w:w="1818"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76747E" w:rsidRPr="00C54DBC" w:rsidRDefault="00C826D6" w:rsidP="00852B38">
            <w:pPr>
              <w:ind w:right="-1"/>
              <w:jc w:val="center"/>
              <w:rPr>
                <w:rFonts w:ascii="Arial" w:hAnsi="Arial" w:cs="Arial"/>
                <w:lang w:eastAsia="en-GB"/>
              </w:rPr>
            </w:pPr>
            <w:r w:rsidRPr="00C54DBC">
              <w:rPr>
                <w:rFonts w:ascii="Arial" w:hAnsi="Arial" w:cs="Arial"/>
                <w:lang w:eastAsia="en-GB"/>
              </w:rPr>
              <w:t xml:space="preserve">lbs / </w:t>
            </w:r>
            <w:r w:rsidR="0076747E" w:rsidRPr="00C54DBC">
              <w:rPr>
                <w:rFonts w:ascii="Arial" w:hAnsi="Arial" w:cs="Arial"/>
                <w:lang w:eastAsia="en-GB"/>
              </w:rPr>
              <w:t>kg</w:t>
            </w:r>
          </w:p>
        </w:tc>
        <w:tc>
          <w:tcPr>
            <w:tcW w:w="2038"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76747E" w:rsidRPr="00C54DBC" w:rsidRDefault="00C826D6" w:rsidP="00852B38">
            <w:pPr>
              <w:ind w:right="-1"/>
              <w:jc w:val="center"/>
              <w:rPr>
                <w:rFonts w:ascii="Arial" w:hAnsi="Arial" w:cs="Arial"/>
                <w:lang w:eastAsia="en-GB"/>
              </w:rPr>
            </w:pPr>
            <w:r w:rsidRPr="00C54DBC">
              <w:rPr>
                <w:rFonts w:ascii="Arial" w:hAnsi="Arial" w:cs="Arial"/>
                <w:lang w:eastAsia="en-GB"/>
              </w:rPr>
              <w:t>3,175 / 1440</w:t>
            </w:r>
          </w:p>
        </w:tc>
        <w:tc>
          <w:tcPr>
            <w:tcW w:w="2102"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76747E" w:rsidRPr="00C54DBC" w:rsidRDefault="00522131" w:rsidP="00852B38">
            <w:pPr>
              <w:ind w:right="-1"/>
              <w:jc w:val="center"/>
              <w:rPr>
                <w:rFonts w:ascii="Arial" w:hAnsi="Arial" w:cs="Arial"/>
                <w:lang w:eastAsia="en-GB"/>
              </w:rPr>
            </w:pPr>
            <w:r w:rsidRPr="00C54DBC">
              <w:rPr>
                <w:rFonts w:ascii="Arial" w:hAnsi="Arial" w:cs="Arial"/>
                <w:lang w:eastAsia="en-GB"/>
              </w:rPr>
              <w:t>3,199 / 1451</w:t>
            </w:r>
          </w:p>
        </w:tc>
      </w:tr>
      <w:tr w:rsidR="00C54DBC" w:rsidRPr="00C54DBC" w:rsidTr="003D0A92">
        <w:trPr>
          <w:trHeight w:val="300"/>
        </w:trPr>
        <w:tc>
          <w:tcPr>
            <w:tcW w:w="3417"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76747E" w:rsidP="00852B38">
            <w:pPr>
              <w:ind w:right="-1"/>
              <w:rPr>
                <w:rFonts w:ascii="Arial" w:hAnsi="Arial" w:cs="Arial"/>
                <w:lang w:eastAsia="en-GB"/>
              </w:rPr>
            </w:pPr>
            <w:r w:rsidRPr="00C54DBC">
              <w:rPr>
                <w:rFonts w:ascii="Arial" w:hAnsi="Arial" w:cs="Arial"/>
                <w:lang w:eastAsia="en-GB"/>
              </w:rPr>
              <w:t>Lightest possible weight</w:t>
            </w:r>
          </w:p>
        </w:tc>
        <w:tc>
          <w:tcPr>
            <w:tcW w:w="1818"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144A18" w:rsidP="00852B38">
            <w:pPr>
              <w:ind w:right="-1"/>
              <w:jc w:val="center"/>
              <w:rPr>
                <w:rFonts w:ascii="Arial" w:hAnsi="Arial" w:cs="Arial"/>
                <w:lang w:eastAsia="en-GB"/>
              </w:rPr>
            </w:pPr>
            <w:r w:rsidRPr="00C54DBC">
              <w:rPr>
                <w:rFonts w:ascii="Arial" w:hAnsi="Arial" w:cs="Arial"/>
                <w:lang w:eastAsia="en-GB"/>
              </w:rPr>
              <w:t xml:space="preserve">lbs / </w:t>
            </w:r>
            <w:r w:rsidR="0076747E" w:rsidRPr="00C54DBC">
              <w:rPr>
                <w:rFonts w:ascii="Arial" w:hAnsi="Arial" w:cs="Arial"/>
                <w:lang w:eastAsia="en-GB"/>
              </w:rPr>
              <w:t>kg</w:t>
            </w:r>
          </w:p>
        </w:tc>
        <w:tc>
          <w:tcPr>
            <w:tcW w:w="2038"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144A18" w:rsidP="00852B38">
            <w:pPr>
              <w:ind w:right="-1"/>
              <w:jc w:val="center"/>
              <w:rPr>
                <w:rFonts w:ascii="Arial" w:hAnsi="Arial" w:cs="Arial"/>
                <w:lang w:eastAsia="en-GB"/>
              </w:rPr>
            </w:pPr>
            <w:r w:rsidRPr="00C54DBC">
              <w:rPr>
                <w:rFonts w:ascii="Arial" w:hAnsi="Arial" w:cs="Arial"/>
                <w:lang w:eastAsia="en-GB"/>
              </w:rPr>
              <w:t xml:space="preserve">3,104 / </w:t>
            </w:r>
            <w:r w:rsidR="0076747E" w:rsidRPr="00C54DBC">
              <w:rPr>
                <w:rFonts w:ascii="Arial" w:hAnsi="Arial" w:cs="Arial"/>
                <w:lang w:eastAsia="en-GB"/>
              </w:rPr>
              <w:t>1,</w:t>
            </w:r>
            <w:r w:rsidRPr="00C54DBC">
              <w:rPr>
                <w:rFonts w:ascii="Arial" w:hAnsi="Arial" w:cs="Arial"/>
                <w:lang w:eastAsia="en-GB"/>
              </w:rPr>
              <w:t>408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3D0A92" w:rsidP="00852B38">
            <w:pPr>
              <w:ind w:right="-1"/>
              <w:jc w:val="center"/>
              <w:rPr>
                <w:rFonts w:ascii="Arial" w:hAnsi="Arial" w:cs="Arial"/>
                <w:lang w:eastAsia="en-GB"/>
              </w:rPr>
            </w:pPr>
            <w:r w:rsidRPr="00C54DBC">
              <w:rPr>
                <w:rFonts w:ascii="Arial" w:hAnsi="Arial" w:cs="Arial"/>
                <w:lang w:eastAsia="en-GB"/>
              </w:rPr>
              <w:t xml:space="preserve">3,128 / </w:t>
            </w:r>
            <w:r w:rsidR="0076747E" w:rsidRPr="00C54DBC">
              <w:rPr>
                <w:rFonts w:ascii="Arial" w:hAnsi="Arial" w:cs="Arial"/>
                <w:lang w:eastAsia="en-GB"/>
              </w:rPr>
              <w:t>1,</w:t>
            </w:r>
            <w:r w:rsidR="00144A18" w:rsidRPr="00C54DBC">
              <w:rPr>
                <w:rFonts w:ascii="Arial" w:hAnsi="Arial" w:cs="Arial"/>
                <w:lang w:eastAsia="en-GB"/>
              </w:rPr>
              <w:t>419</w:t>
            </w:r>
          </w:p>
        </w:tc>
      </w:tr>
      <w:tr w:rsidR="00C54DBC" w:rsidRPr="00C54DBC" w:rsidTr="003D0A92">
        <w:trPr>
          <w:trHeight w:val="300"/>
        </w:trPr>
        <w:tc>
          <w:tcPr>
            <w:tcW w:w="3417"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76747E" w:rsidP="00852B38">
            <w:pPr>
              <w:ind w:right="-1"/>
              <w:rPr>
                <w:rFonts w:ascii="Arial" w:hAnsi="Arial" w:cs="Arial"/>
                <w:lang w:eastAsia="en-GB"/>
              </w:rPr>
            </w:pPr>
            <w:r w:rsidRPr="00C54DBC">
              <w:rPr>
                <w:rFonts w:ascii="Arial" w:hAnsi="Arial" w:cs="Arial"/>
                <w:lang w:eastAsia="en-GB"/>
              </w:rPr>
              <w:t>Downforce</w:t>
            </w:r>
            <w:r w:rsidR="00C826D6" w:rsidRPr="00C54DBC">
              <w:rPr>
                <w:rFonts w:ascii="Arial" w:hAnsi="Arial" w:cs="Arial"/>
                <w:lang w:eastAsia="en-GB"/>
              </w:rPr>
              <w:t xml:space="preserve"> at max speed</w:t>
            </w:r>
          </w:p>
        </w:tc>
        <w:tc>
          <w:tcPr>
            <w:tcW w:w="1818"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144A18" w:rsidP="00852B38">
            <w:pPr>
              <w:ind w:right="-1"/>
              <w:jc w:val="center"/>
              <w:rPr>
                <w:rFonts w:ascii="Arial" w:hAnsi="Arial" w:cs="Arial"/>
                <w:lang w:eastAsia="en-GB"/>
              </w:rPr>
            </w:pPr>
            <w:r w:rsidRPr="00C54DBC">
              <w:rPr>
                <w:rFonts w:ascii="Arial" w:hAnsi="Arial" w:cs="Arial"/>
                <w:lang w:eastAsia="en-GB"/>
              </w:rPr>
              <w:t xml:space="preserve">lbs / </w:t>
            </w:r>
            <w:r w:rsidR="0076747E" w:rsidRPr="00C54DBC">
              <w:rPr>
                <w:rFonts w:ascii="Arial" w:hAnsi="Arial" w:cs="Arial"/>
                <w:lang w:eastAsia="en-GB"/>
              </w:rPr>
              <w:t>kg</w:t>
            </w:r>
          </w:p>
        </w:tc>
        <w:tc>
          <w:tcPr>
            <w:tcW w:w="2038"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144A18" w:rsidP="00852B38">
            <w:pPr>
              <w:ind w:right="-1"/>
              <w:jc w:val="center"/>
              <w:rPr>
                <w:rFonts w:ascii="Arial" w:hAnsi="Arial" w:cs="Arial"/>
                <w:lang w:eastAsia="en-GB"/>
              </w:rPr>
            </w:pPr>
            <w:r w:rsidRPr="00C54DBC">
              <w:rPr>
                <w:rFonts w:ascii="Arial" w:hAnsi="Arial" w:cs="Arial"/>
                <w:lang w:eastAsia="en-GB"/>
              </w:rPr>
              <w:t xml:space="preserve">141 / </w:t>
            </w:r>
            <w:r w:rsidR="00C826D6" w:rsidRPr="00C54DBC">
              <w:rPr>
                <w:rFonts w:ascii="Arial" w:hAnsi="Arial" w:cs="Arial"/>
                <w:lang w:eastAsia="en-GB"/>
              </w:rPr>
              <w:t>64</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144A18" w:rsidP="00852B38">
            <w:pPr>
              <w:ind w:right="-1"/>
              <w:jc w:val="center"/>
              <w:rPr>
                <w:rFonts w:ascii="Arial" w:hAnsi="Arial" w:cs="Arial"/>
                <w:lang w:eastAsia="en-GB"/>
              </w:rPr>
            </w:pPr>
            <w:r w:rsidRPr="00C54DBC">
              <w:rPr>
                <w:rFonts w:ascii="Arial" w:hAnsi="Arial" w:cs="Arial"/>
                <w:lang w:eastAsia="en-GB"/>
              </w:rPr>
              <w:t>141 / 64</w:t>
            </w:r>
          </w:p>
        </w:tc>
      </w:tr>
      <w:tr w:rsidR="00C54DBC" w:rsidRPr="00C54DBC" w:rsidTr="003D0A92">
        <w:trPr>
          <w:trHeight w:val="300"/>
        </w:trPr>
        <w:tc>
          <w:tcPr>
            <w:tcW w:w="3417"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76747E" w:rsidP="00852B38">
            <w:pPr>
              <w:ind w:right="-1"/>
              <w:rPr>
                <w:rFonts w:ascii="Arial" w:hAnsi="Arial" w:cs="Arial"/>
                <w:lang w:eastAsia="en-GB"/>
              </w:rPr>
            </w:pPr>
            <w:r w:rsidRPr="00C54DBC">
              <w:rPr>
                <w:rFonts w:ascii="Arial" w:hAnsi="Arial" w:cs="Arial"/>
                <w:lang w:eastAsia="en-GB"/>
              </w:rPr>
              <w:t>Power-to-weight ratio</w:t>
            </w:r>
            <w:r w:rsidR="00144A18" w:rsidRPr="00C54DBC">
              <w:rPr>
                <w:rFonts w:ascii="Arial" w:hAnsi="Arial" w:cs="Arial"/>
                <w:lang w:eastAsia="en-GB"/>
              </w:rPr>
              <w:t xml:space="preserve"> (lightest possible)</w:t>
            </w:r>
          </w:p>
        </w:tc>
        <w:tc>
          <w:tcPr>
            <w:tcW w:w="1818" w:type="dxa"/>
            <w:tcBorders>
              <w:top w:val="single" w:sz="4" w:space="0" w:color="BFBFBF"/>
              <w:left w:val="single" w:sz="4" w:space="0" w:color="BFBFBF"/>
              <w:bottom w:val="single" w:sz="4" w:space="0" w:color="BFBFBF"/>
              <w:right w:val="single" w:sz="4" w:space="0" w:color="BFBFBF"/>
            </w:tcBorders>
            <w:vAlign w:val="center"/>
            <w:hideMark/>
          </w:tcPr>
          <w:p w:rsidR="0076747E" w:rsidRPr="00C54DBC" w:rsidRDefault="005901CF" w:rsidP="00852B38">
            <w:pPr>
              <w:ind w:right="-1"/>
              <w:jc w:val="center"/>
              <w:rPr>
                <w:rFonts w:ascii="Arial" w:hAnsi="Arial" w:cs="Arial"/>
                <w:lang w:eastAsia="en-GB"/>
              </w:rPr>
            </w:pPr>
            <w:r w:rsidRPr="00C54DBC">
              <w:rPr>
                <w:rFonts w:ascii="Arial" w:hAnsi="Arial" w:cs="Arial"/>
                <w:lang w:eastAsia="en-GB"/>
              </w:rPr>
              <w:t>h</w:t>
            </w:r>
            <w:r w:rsidR="0076747E" w:rsidRPr="00C54DBC">
              <w:rPr>
                <w:rFonts w:ascii="Arial" w:hAnsi="Arial" w:cs="Arial"/>
                <w:lang w:eastAsia="en-GB"/>
              </w:rPr>
              <w:t>p</w:t>
            </w:r>
            <w:r w:rsidRPr="00C54DBC">
              <w:rPr>
                <w:rFonts w:ascii="Arial" w:hAnsi="Arial" w:cs="Arial"/>
                <w:lang w:eastAsia="en-GB"/>
              </w:rPr>
              <w:t xml:space="preserve"> </w:t>
            </w:r>
            <w:r w:rsidR="0076747E" w:rsidRPr="00C54DBC">
              <w:rPr>
                <w:rFonts w:ascii="Arial" w:hAnsi="Arial" w:cs="Arial"/>
                <w:lang w:eastAsia="en-GB"/>
              </w:rPr>
              <w:t>/</w:t>
            </w:r>
            <w:r w:rsidRPr="00C54DBC">
              <w:rPr>
                <w:rFonts w:ascii="Arial" w:hAnsi="Arial" w:cs="Arial"/>
                <w:lang w:eastAsia="en-GB"/>
              </w:rPr>
              <w:t xml:space="preserve"> </w:t>
            </w:r>
            <w:r w:rsidR="0076747E" w:rsidRPr="00C54DBC">
              <w:rPr>
                <w:rFonts w:ascii="Arial" w:hAnsi="Arial" w:cs="Arial"/>
                <w:lang w:eastAsia="en-GB"/>
              </w:rPr>
              <w:t>tonne</w:t>
            </w:r>
          </w:p>
        </w:tc>
        <w:tc>
          <w:tcPr>
            <w:tcW w:w="2038" w:type="dxa"/>
            <w:tcBorders>
              <w:top w:val="single" w:sz="4" w:space="0" w:color="BFBFBF"/>
              <w:left w:val="single" w:sz="4" w:space="0" w:color="BFBFBF"/>
              <w:bottom w:val="single" w:sz="4" w:space="0" w:color="BFBFBF"/>
              <w:right w:val="single" w:sz="4" w:space="0" w:color="BFBFBF"/>
            </w:tcBorders>
            <w:vAlign w:val="center"/>
            <w:hideMark/>
          </w:tcPr>
          <w:p w:rsidR="003D0A92" w:rsidRPr="00C54DBC" w:rsidRDefault="003D0A92" w:rsidP="00852B38">
            <w:pPr>
              <w:ind w:right="-1"/>
              <w:jc w:val="center"/>
              <w:rPr>
                <w:rFonts w:ascii="Arial" w:hAnsi="Arial" w:cs="Arial"/>
                <w:lang w:eastAsia="en-GB"/>
              </w:rPr>
            </w:pPr>
            <w:r w:rsidRPr="00C54DBC">
              <w:rPr>
                <w:rFonts w:ascii="Arial" w:hAnsi="Arial" w:cs="Arial"/>
                <w:lang w:eastAsia="en-GB"/>
              </w:rPr>
              <w:t>300 PS / tonne</w:t>
            </w:r>
          </w:p>
          <w:p w:rsidR="0076747E" w:rsidRPr="00C54DBC" w:rsidRDefault="003D0A92" w:rsidP="00852B38">
            <w:pPr>
              <w:ind w:right="-1"/>
              <w:jc w:val="center"/>
              <w:rPr>
                <w:rFonts w:ascii="Arial" w:hAnsi="Arial" w:cs="Arial"/>
                <w:lang w:eastAsia="en-GB"/>
              </w:rPr>
            </w:pPr>
            <w:r w:rsidRPr="00C54DBC">
              <w:rPr>
                <w:rFonts w:ascii="Arial" w:hAnsi="Arial" w:cs="Arial"/>
                <w:lang w:eastAsia="en-GB"/>
              </w:rPr>
              <w:t>295 bhp / tonne</w:t>
            </w:r>
          </w:p>
        </w:tc>
        <w:tc>
          <w:tcPr>
            <w:tcW w:w="2102" w:type="dxa"/>
            <w:tcBorders>
              <w:top w:val="single" w:sz="4" w:space="0" w:color="BFBFBF"/>
              <w:left w:val="single" w:sz="4" w:space="0" w:color="BFBFBF"/>
              <w:bottom w:val="single" w:sz="4" w:space="0" w:color="BFBFBF"/>
              <w:right w:val="single" w:sz="4" w:space="0" w:color="BFBFBF"/>
            </w:tcBorders>
            <w:vAlign w:val="center"/>
            <w:hideMark/>
          </w:tcPr>
          <w:p w:rsidR="003D0A92" w:rsidRPr="00C54DBC" w:rsidRDefault="003D0A92" w:rsidP="003D0A92">
            <w:pPr>
              <w:ind w:right="-1"/>
              <w:jc w:val="center"/>
              <w:rPr>
                <w:rFonts w:ascii="Arial" w:hAnsi="Arial" w:cs="Arial"/>
                <w:lang w:eastAsia="en-GB"/>
              </w:rPr>
            </w:pPr>
            <w:r w:rsidRPr="00C54DBC">
              <w:rPr>
                <w:rFonts w:ascii="Arial" w:hAnsi="Arial" w:cs="Arial"/>
                <w:lang w:eastAsia="en-GB"/>
              </w:rPr>
              <w:t>297 PS / tonne</w:t>
            </w:r>
          </w:p>
          <w:p w:rsidR="0076747E" w:rsidRPr="00C54DBC" w:rsidRDefault="003D0A92" w:rsidP="003D0A92">
            <w:pPr>
              <w:ind w:right="-1"/>
              <w:jc w:val="center"/>
              <w:rPr>
                <w:rFonts w:ascii="Arial" w:hAnsi="Arial" w:cs="Arial"/>
                <w:lang w:eastAsia="en-GB"/>
              </w:rPr>
            </w:pPr>
            <w:r w:rsidRPr="00C54DBC">
              <w:rPr>
                <w:rFonts w:ascii="Arial" w:hAnsi="Arial" w:cs="Arial"/>
                <w:lang w:eastAsia="en-GB"/>
              </w:rPr>
              <w:t>293 bhp / tonne</w:t>
            </w:r>
          </w:p>
        </w:tc>
      </w:tr>
    </w:tbl>
    <w:p w:rsidR="0076747E" w:rsidRPr="00C54DBC" w:rsidRDefault="0076747E" w:rsidP="00852B38">
      <w:pPr>
        <w:ind w:right="-1"/>
        <w:rPr>
          <w:rFonts w:ascii="Arial" w:hAnsi="Arial" w:cs="Arial"/>
        </w:rPr>
      </w:pPr>
    </w:p>
    <w:tbl>
      <w:tblPr>
        <w:tblW w:w="0" w:type="auto"/>
        <w:tblInd w:w="57" w:type="dxa"/>
        <w:tblBorders>
          <w:top w:val="single" w:sz="6" w:space="0" w:color="BBBDC0"/>
          <w:left w:val="single" w:sz="6" w:space="0" w:color="BBBDC0"/>
          <w:bottom w:val="single" w:sz="8" w:space="0" w:color="BBBDC0"/>
          <w:right w:val="single" w:sz="6" w:space="0" w:color="BBBDC0"/>
          <w:insideH w:val="single" w:sz="8" w:space="0" w:color="BBBDC0"/>
          <w:insideV w:val="single" w:sz="8" w:space="0" w:color="BBBDC0"/>
        </w:tblBorders>
        <w:tblLayout w:type="fixed"/>
        <w:tblCellMar>
          <w:top w:w="85" w:type="dxa"/>
          <w:left w:w="57" w:type="dxa"/>
          <w:bottom w:w="85" w:type="dxa"/>
          <w:right w:w="57" w:type="dxa"/>
        </w:tblCellMar>
        <w:tblLook w:val="04A0" w:firstRow="1" w:lastRow="0" w:firstColumn="1" w:lastColumn="0" w:noHBand="0" w:noVBand="1"/>
      </w:tblPr>
      <w:tblGrid>
        <w:gridCol w:w="9390"/>
      </w:tblGrid>
      <w:tr w:rsidR="00C54DBC" w:rsidRPr="00C54DBC" w:rsidTr="0076747E">
        <w:trPr>
          <w:trHeight w:val="60"/>
        </w:trPr>
        <w:tc>
          <w:tcPr>
            <w:tcW w:w="9390" w:type="dxa"/>
            <w:tcBorders>
              <w:top w:val="single" w:sz="6" w:space="0" w:color="BBBDC0"/>
              <w:left w:val="single" w:sz="6" w:space="0" w:color="BBBDC0"/>
              <w:bottom w:val="single" w:sz="8" w:space="0" w:color="BBBDC0"/>
              <w:right w:val="single" w:sz="6" w:space="0" w:color="BBBDC0"/>
            </w:tcBorders>
            <w:vAlign w:val="center"/>
            <w:hideMark/>
          </w:tcPr>
          <w:p w:rsidR="0076747E" w:rsidRPr="00C54DBC" w:rsidRDefault="0076747E" w:rsidP="00852B38">
            <w:pPr>
              <w:widowControl w:val="0"/>
              <w:tabs>
                <w:tab w:val="left" w:pos="605"/>
                <w:tab w:val="left" w:pos="725"/>
              </w:tabs>
              <w:autoSpaceDE w:val="0"/>
              <w:spacing w:line="288" w:lineRule="auto"/>
              <w:ind w:right="-1"/>
              <w:textAlignment w:val="center"/>
              <w:rPr>
                <w:rFonts w:ascii="DINOT-Bold" w:hAnsi="DINOT-Bold"/>
              </w:rPr>
            </w:pPr>
            <w:r w:rsidRPr="00C54DBC">
              <w:rPr>
                <w:rFonts w:ascii="Arial" w:hAnsi="Arial" w:cs="Arial"/>
                <w:b/>
                <w:bCs/>
                <w:caps/>
                <w:spacing w:val="-1"/>
              </w:rPr>
              <w:t>Engine AND Transmission</w:t>
            </w:r>
          </w:p>
        </w:tc>
      </w:tr>
      <w:tr w:rsidR="00C54DBC" w:rsidRPr="00C54DBC"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widowControl w:val="0"/>
              <w:tabs>
                <w:tab w:val="left" w:pos="605"/>
                <w:tab w:val="left" w:pos="725"/>
              </w:tabs>
              <w:autoSpaceDE w:val="0"/>
              <w:spacing w:line="288" w:lineRule="auto"/>
              <w:ind w:right="-1"/>
              <w:textAlignment w:val="center"/>
              <w:rPr>
                <w:rFonts w:ascii="DINOT-Bold" w:hAnsi="DINOT-Bold"/>
              </w:rPr>
            </w:pPr>
            <w:smartTag w:uri="urn:schemas-microsoft-com:office:smarttags" w:element="metricconverter">
              <w:smartTagPr>
                <w:attr w:name="ProductID" w:val="3.5 litre"/>
              </w:smartTagPr>
              <w:r w:rsidRPr="00C54DBC">
                <w:rPr>
                  <w:rFonts w:ascii="Arial" w:hAnsi="Arial" w:cs="Arial"/>
                  <w:spacing w:val="-1"/>
                </w:rPr>
                <w:t>3.5 litre</w:t>
              </w:r>
            </w:smartTag>
            <w:r w:rsidR="00C826D6" w:rsidRPr="00C54DBC">
              <w:rPr>
                <w:rFonts w:ascii="Arial" w:hAnsi="Arial" w:cs="Arial"/>
                <w:spacing w:val="-1"/>
              </w:rPr>
              <w:t xml:space="preserve"> (3,456 cc)</w:t>
            </w:r>
            <w:r w:rsidRPr="00C54DBC">
              <w:rPr>
                <w:rFonts w:ascii="Arial" w:hAnsi="Arial" w:cs="Arial"/>
                <w:spacing w:val="-1"/>
              </w:rPr>
              <w:t xml:space="preserve"> V6, 24-valve, water cooled, all aluminium engine, with </w:t>
            </w:r>
            <w:proofErr w:type="spellStart"/>
            <w:r w:rsidRPr="00C54DBC">
              <w:rPr>
                <w:rFonts w:ascii="Arial" w:hAnsi="Arial" w:cs="Arial"/>
                <w:spacing w:val="-1"/>
              </w:rPr>
              <w:t>Edelbrock</w:t>
            </w:r>
            <w:proofErr w:type="spellEnd"/>
            <w:r w:rsidRPr="00C54DBC">
              <w:rPr>
                <w:rFonts w:ascii="Arial" w:hAnsi="Arial" w:cs="Arial"/>
                <w:spacing w:val="-1"/>
              </w:rPr>
              <w:t xml:space="preserve"> supercharger</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DINOT-Bold" w:hAnsi="DINOT-Bold"/>
              </w:rPr>
            </w:pPr>
            <w:r>
              <w:rPr>
                <w:rFonts w:ascii="Arial" w:hAnsi="Arial" w:cs="Arial"/>
                <w:spacing w:val="-1"/>
              </w:rPr>
              <w:t>6-speed manual transmission, with gearbox cooler, coupled to Lotus’ precision shift aluminium mechanism</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Arial" w:hAnsi="Arial" w:cs="Arial"/>
                <w:spacing w:val="-1"/>
              </w:rPr>
            </w:pPr>
            <w:r>
              <w:rPr>
                <w:rFonts w:ascii="Arial" w:hAnsi="Arial" w:cs="Arial"/>
                <w:spacing w:val="-1"/>
              </w:rPr>
              <w:t>Lightweight, single-mass, low inertia fly wheel</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DINOT-Bold" w:hAnsi="DINOT-Bold"/>
              </w:rPr>
            </w:pPr>
            <w:proofErr w:type="spellStart"/>
            <w:r>
              <w:rPr>
                <w:rFonts w:ascii="Arial" w:hAnsi="Arial" w:cs="Arial"/>
                <w:spacing w:val="-1"/>
              </w:rPr>
              <w:t>Torsen</w:t>
            </w:r>
            <w:proofErr w:type="spellEnd"/>
            <w:r>
              <w:rPr>
                <w:rFonts w:ascii="Arial" w:hAnsi="Arial" w:cs="Arial"/>
                <w:spacing w:val="-1"/>
              </w:rPr>
              <w:t xml:space="preserve"> Type Limited Slip Differential (manual only)</w:t>
            </w:r>
          </w:p>
        </w:tc>
      </w:tr>
      <w:tr w:rsidR="000B238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tcPr>
          <w:p w:rsidR="000B238E" w:rsidRDefault="000B238E" w:rsidP="00852B38">
            <w:pPr>
              <w:widowControl w:val="0"/>
              <w:tabs>
                <w:tab w:val="left" w:pos="605"/>
                <w:tab w:val="left" w:pos="725"/>
              </w:tabs>
              <w:autoSpaceDE w:val="0"/>
              <w:spacing w:line="288" w:lineRule="auto"/>
              <w:ind w:right="-1"/>
              <w:textAlignment w:val="center"/>
              <w:rPr>
                <w:rFonts w:ascii="Arial" w:hAnsi="Arial" w:cs="Arial"/>
                <w:spacing w:val="-1"/>
              </w:rPr>
            </w:pP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DINOT-Bold" w:hAnsi="DINOT-Bold"/>
              </w:rPr>
            </w:pPr>
            <w:r>
              <w:rPr>
                <w:rFonts w:ascii="Arial" w:hAnsi="Arial" w:cs="Arial"/>
                <w:b/>
                <w:bCs/>
                <w:caps/>
                <w:spacing w:val="-1"/>
              </w:rPr>
              <w:t>CHASSIS AND BODY</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DINOT-Bold" w:hAnsi="DINOT-Bold"/>
              </w:rPr>
            </w:pPr>
            <w:r>
              <w:rPr>
                <w:rFonts w:ascii="Arial" w:hAnsi="Arial" w:cs="Arial"/>
                <w:spacing w:val="-1"/>
              </w:rPr>
              <w:t>Anodised, lightweight aluminium, extruded, epoxy bonded and riveted high-stiffness chassis</w:t>
            </w:r>
          </w:p>
        </w:tc>
      </w:tr>
      <w:tr w:rsidR="00C826D6"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tcPr>
          <w:p w:rsidR="00C826D6" w:rsidRDefault="00C826D6" w:rsidP="00852B38">
            <w:pPr>
              <w:widowControl w:val="0"/>
              <w:tabs>
                <w:tab w:val="left" w:pos="605"/>
                <w:tab w:val="left" w:pos="725"/>
              </w:tabs>
              <w:autoSpaceDE w:val="0"/>
              <w:spacing w:line="288" w:lineRule="auto"/>
              <w:ind w:right="-1"/>
              <w:textAlignment w:val="center"/>
              <w:rPr>
                <w:rFonts w:ascii="Arial" w:hAnsi="Arial" w:cs="Arial"/>
                <w:spacing w:val="-1"/>
              </w:rPr>
            </w:pPr>
            <w:r>
              <w:rPr>
                <w:rFonts w:ascii="Arial" w:hAnsi="Arial" w:cs="Arial"/>
                <w:spacing w:val="-1"/>
              </w:rPr>
              <w:t>Lightweight composite panels</w:t>
            </w:r>
            <w:r w:rsidR="00D65B9A">
              <w:rPr>
                <w:rFonts w:ascii="Arial" w:hAnsi="Arial" w:cs="Arial"/>
                <w:spacing w:val="-1"/>
              </w:rPr>
              <w:t xml:space="preserve"> with louvred exit ducts above wheel arch </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Arial" w:hAnsi="Arial" w:cs="Arial"/>
                <w:spacing w:val="-1"/>
              </w:rPr>
            </w:pPr>
            <w:r>
              <w:rPr>
                <w:rFonts w:ascii="Arial" w:hAnsi="Arial" w:cs="Arial"/>
                <w:spacing w:val="-1"/>
              </w:rPr>
              <w:t xml:space="preserve">Servo assisted, lightweight 2-piece cross-drilled and ventilated brake discs and AP Racing four piston </w:t>
            </w:r>
            <w:proofErr w:type="spellStart"/>
            <w:r>
              <w:rPr>
                <w:rFonts w:ascii="Arial" w:hAnsi="Arial" w:cs="Arial"/>
                <w:spacing w:val="-1"/>
              </w:rPr>
              <w:t>calipers</w:t>
            </w:r>
            <w:proofErr w:type="spellEnd"/>
            <w:r>
              <w:rPr>
                <w:rFonts w:ascii="Arial" w:hAnsi="Arial" w:cs="Arial"/>
                <w:spacing w:val="-1"/>
              </w:rPr>
              <w:t xml:space="preserve"> (front 370mm x 32mm, rear 350mm x 32mm)</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DINOT-Bold" w:hAnsi="DINOT-Bold"/>
              </w:rPr>
            </w:pPr>
            <w:r>
              <w:rPr>
                <w:rFonts w:ascii="Arial" w:hAnsi="Arial" w:cs="Arial"/>
                <w:spacing w:val="-1"/>
              </w:rPr>
              <w:t xml:space="preserve">Unequal length, high lateral stiffness, forged aluminium, double wishbone suspension with </w:t>
            </w:r>
            <w:proofErr w:type="spellStart"/>
            <w:r>
              <w:rPr>
                <w:rFonts w:ascii="Arial" w:hAnsi="Arial" w:cs="Arial"/>
                <w:spacing w:val="-1"/>
              </w:rPr>
              <w:t>Eibach</w:t>
            </w:r>
            <w:proofErr w:type="spellEnd"/>
            <w:r>
              <w:rPr>
                <w:rFonts w:ascii="Arial" w:hAnsi="Arial" w:cs="Arial"/>
                <w:spacing w:val="-1"/>
              </w:rPr>
              <w:t>® tubular front and rear anti-roll bars</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DINOT-Bold" w:hAnsi="DINOT-Bold"/>
                <w:color w:val="000000"/>
              </w:rPr>
            </w:pPr>
            <w:r>
              <w:rPr>
                <w:rFonts w:ascii="Arial" w:hAnsi="Arial" w:cs="Arial"/>
                <w:color w:val="000000"/>
                <w:spacing w:val="-1"/>
              </w:rPr>
              <w:t xml:space="preserve">Sports suspension package: </w:t>
            </w:r>
            <w:proofErr w:type="spellStart"/>
            <w:r>
              <w:rPr>
                <w:rFonts w:ascii="Arial" w:hAnsi="Arial" w:cs="Arial"/>
                <w:color w:val="000000"/>
                <w:spacing w:val="-1"/>
              </w:rPr>
              <w:t>Eibach</w:t>
            </w:r>
            <w:proofErr w:type="spellEnd"/>
            <w:r>
              <w:rPr>
                <w:rFonts w:ascii="Arial" w:hAnsi="Arial" w:cs="Arial"/>
                <w:spacing w:val="-1"/>
              </w:rPr>
              <w:t>®</w:t>
            </w:r>
            <w:r>
              <w:rPr>
                <w:rFonts w:ascii="Arial" w:hAnsi="Arial" w:cs="Arial"/>
                <w:color w:val="000000"/>
                <w:spacing w:val="-1"/>
              </w:rPr>
              <w:t xml:space="preserve"> ultra-light, low-sideload springs, front and rear, fitted to </w:t>
            </w:r>
            <w:r>
              <w:rPr>
                <w:rFonts w:ascii="Arial" w:hAnsi="Arial" w:cs="Arial"/>
                <w:spacing w:val="-1"/>
              </w:rPr>
              <w:t xml:space="preserve">Bilstein® </w:t>
            </w:r>
            <w:r>
              <w:rPr>
                <w:rFonts w:ascii="Arial" w:hAnsi="Arial" w:cs="Arial"/>
                <w:color w:val="000000"/>
                <w:spacing w:val="-1"/>
              </w:rPr>
              <w:t>sports dampers</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DINOT-Bold" w:hAnsi="DINOT-Bold"/>
                <w:color w:val="000000"/>
              </w:rPr>
            </w:pPr>
            <w:r>
              <w:rPr>
                <w:rFonts w:ascii="Arial" w:hAnsi="Arial" w:cs="Arial"/>
                <w:spacing w:val="-1"/>
              </w:rPr>
              <w:t>Lotus tuned hydraulically-assisted, rigidly-mounted, rack and pinion steering system, with 2.86 turns lock-to-lock</w:t>
            </w:r>
          </w:p>
        </w:tc>
      </w:tr>
      <w:tr w:rsidR="0076747E" w:rsidTr="0076747E">
        <w:trPr>
          <w:trHeight w:val="446"/>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DINOT-Bold" w:hAnsi="DINOT-Bold"/>
                <w:color w:val="000000"/>
              </w:rPr>
            </w:pPr>
            <w:r>
              <w:rPr>
                <w:rFonts w:ascii="Arial" w:hAnsi="Arial" w:cs="Arial"/>
                <w:spacing w:val="-1"/>
              </w:rPr>
              <w:t>Driver selectable ESP modes – Drive</w:t>
            </w:r>
            <w:r w:rsidR="00174BC7">
              <w:rPr>
                <w:rFonts w:ascii="Arial" w:hAnsi="Arial" w:cs="Arial"/>
                <w:spacing w:val="-1"/>
              </w:rPr>
              <w:t xml:space="preserve"> </w:t>
            </w:r>
            <w:r>
              <w:rPr>
                <w:rFonts w:ascii="Arial" w:hAnsi="Arial" w:cs="Arial"/>
                <w:spacing w:val="-1"/>
              </w:rPr>
              <w:t>/</w:t>
            </w:r>
            <w:r w:rsidR="00174BC7">
              <w:rPr>
                <w:rFonts w:ascii="Arial" w:hAnsi="Arial" w:cs="Arial"/>
                <w:spacing w:val="-1"/>
              </w:rPr>
              <w:t xml:space="preserve"> </w:t>
            </w:r>
            <w:r>
              <w:rPr>
                <w:rFonts w:ascii="Arial" w:hAnsi="Arial" w:cs="Arial"/>
                <w:spacing w:val="-1"/>
              </w:rPr>
              <w:t>Sport</w:t>
            </w:r>
            <w:r w:rsidR="00174BC7">
              <w:rPr>
                <w:rFonts w:ascii="Arial" w:hAnsi="Arial" w:cs="Arial"/>
                <w:spacing w:val="-1"/>
              </w:rPr>
              <w:t xml:space="preserve"> </w:t>
            </w:r>
            <w:r>
              <w:rPr>
                <w:rFonts w:ascii="Arial" w:hAnsi="Arial" w:cs="Arial"/>
                <w:spacing w:val="-1"/>
              </w:rPr>
              <w:t>/</w:t>
            </w:r>
            <w:r w:rsidR="00174BC7">
              <w:rPr>
                <w:rFonts w:ascii="Arial" w:hAnsi="Arial" w:cs="Arial"/>
                <w:spacing w:val="-1"/>
              </w:rPr>
              <w:t xml:space="preserve"> </w:t>
            </w:r>
            <w:r>
              <w:rPr>
                <w:rFonts w:ascii="Arial" w:hAnsi="Arial" w:cs="Arial"/>
                <w:spacing w:val="-1"/>
              </w:rPr>
              <w:t>Race</w:t>
            </w:r>
            <w:r w:rsidR="00174BC7">
              <w:rPr>
                <w:rFonts w:ascii="Arial" w:hAnsi="Arial" w:cs="Arial"/>
                <w:spacing w:val="-1"/>
              </w:rPr>
              <w:t xml:space="preserve"> / Off</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DINOT-Bold" w:hAnsi="DINOT-Bold"/>
              </w:rPr>
            </w:pPr>
            <w:r>
              <w:rPr>
                <w:rFonts w:ascii="Arial" w:hAnsi="Arial" w:cs="Arial"/>
                <w:spacing w:val="-1"/>
              </w:rPr>
              <w:t>Active exhaust valve control</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Arial" w:hAnsi="Arial" w:cs="Arial"/>
                <w:spacing w:val="-1"/>
              </w:rPr>
            </w:pPr>
            <w:smartTag w:uri="urn:schemas-microsoft-com:office:smarttags" w:element="place">
              <w:smartTag w:uri="urn:schemas-microsoft-com:office:smarttags" w:element="City">
                <w:r>
                  <w:rPr>
                    <w:rFonts w:ascii="Arial" w:hAnsi="Arial" w:cs="Arial"/>
                    <w:spacing w:val="-1"/>
                  </w:rPr>
                  <w:lastRenderedPageBreak/>
                  <w:t>Tyre</w:t>
                </w:r>
              </w:smartTag>
            </w:smartTag>
            <w:r>
              <w:rPr>
                <w:rFonts w:ascii="Arial" w:hAnsi="Arial" w:cs="Arial"/>
                <w:spacing w:val="-1"/>
              </w:rPr>
              <w:t xml:space="preserve"> pressure monitoring system</w:t>
            </w:r>
          </w:p>
        </w:tc>
      </w:tr>
      <w:tr w:rsidR="000B238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tcPr>
          <w:p w:rsidR="000B238E" w:rsidRDefault="000B238E" w:rsidP="00852B38">
            <w:pPr>
              <w:widowControl w:val="0"/>
              <w:tabs>
                <w:tab w:val="left" w:pos="605"/>
                <w:tab w:val="left" w:pos="725"/>
              </w:tabs>
              <w:autoSpaceDE w:val="0"/>
              <w:spacing w:line="288" w:lineRule="auto"/>
              <w:ind w:right="-1"/>
              <w:textAlignment w:val="center"/>
              <w:rPr>
                <w:rFonts w:ascii="Arial" w:hAnsi="Arial" w:cs="Arial"/>
                <w:spacing w:val="-1"/>
              </w:rPr>
            </w:pP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DINOT-Bold" w:hAnsi="DINOT-Bold"/>
              </w:rPr>
            </w:pPr>
            <w:r>
              <w:rPr>
                <w:rFonts w:ascii="Arial" w:hAnsi="Arial" w:cs="Arial"/>
                <w:b/>
                <w:bCs/>
              </w:rPr>
              <w:t>EXTERIOR SPECIFICATION</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Pr="00D65B9A" w:rsidRDefault="00C9299B" w:rsidP="00852B38">
            <w:pPr>
              <w:ind w:right="-1"/>
              <w:rPr>
                <w:rFonts w:ascii="Arial" w:hAnsi="Arial" w:cs="Arial"/>
              </w:rPr>
            </w:pPr>
            <w:r>
              <w:rPr>
                <w:rFonts w:ascii="Arial" w:hAnsi="Arial" w:cs="Arial"/>
              </w:rPr>
              <w:t xml:space="preserve">Composite and glass tailgate with </w:t>
            </w:r>
            <w:r w:rsidR="006F1B09">
              <w:rPr>
                <w:rFonts w:ascii="Arial" w:hAnsi="Arial" w:cs="Arial"/>
              </w:rPr>
              <w:t>three element rear wing</w:t>
            </w:r>
          </w:p>
        </w:tc>
      </w:tr>
      <w:tr w:rsidR="0076747E" w:rsidTr="00493C11">
        <w:trPr>
          <w:trHeight w:val="60"/>
        </w:trPr>
        <w:tc>
          <w:tcPr>
            <w:tcW w:w="9390" w:type="dxa"/>
            <w:tcBorders>
              <w:top w:val="single" w:sz="8" w:space="0" w:color="BBBDC0"/>
              <w:left w:val="single" w:sz="6" w:space="0" w:color="BBBDC0"/>
              <w:bottom w:val="single" w:sz="8" w:space="0" w:color="BBBDC0"/>
              <w:right w:val="single" w:sz="6" w:space="0" w:color="BBBDC0"/>
            </w:tcBorders>
            <w:vAlign w:val="center"/>
          </w:tcPr>
          <w:p w:rsidR="0076747E" w:rsidRPr="00D65B9A" w:rsidRDefault="00D65B9A" w:rsidP="00852B38">
            <w:pPr>
              <w:widowControl w:val="0"/>
              <w:tabs>
                <w:tab w:val="left" w:pos="605"/>
                <w:tab w:val="left" w:pos="725"/>
              </w:tabs>
              <w:autoSpaceDE w:val="0"/>
              <w:spacing w:line="288" w:lineRule="auto"/>
              <w:ind w:right="-1"/>
              <w:textAlignment w:val="center"/>
              <w:rPr>
                <w:rFonts w:ascii="Arial" w:hAnsi="Arial" w:cs="Arial"/>
                <w:color w:val="000000"/>
              </w:rPr>
            </w:pPr>
            <w:r w:rsidRPr="00D65B9A">
              <w:rPr>
                <w:rFonts w:ascii="Arial" w:hAnsi="Arial" w:cs="Arial"/>
                <w:spacing w:val="-1"/>
              </w:rPr>
              <w:t>Lightweight rear aluminium sport diffuser with composite surround</w:t>
            </w:r>
          </w:p>
        </w:tc>
      </w:tr>
      <w:tr w:rsidR="0076747E" w:rsidTr="00493C11">
        <w:trPr>
          <w:trHeight w:val="60"/>
        </w:trPr>
        <w:tc>
          <w:tcPr>
            <w:tcW w:w="9390" w:type="dxa"/>
            <w:tcBorders>
              <w:top w:val="single" w:sz="8" w:space="0" w:color="BBBDC0"/>
              <w:left w:val="single" w:sz="6" w:space="0" w:color="BBBDC0"/>
              <w:bottom w:val="single" w:sz="8" w:space="0" w:color="BBBDC0"/>
              <w:right w:val="single" w:sz="6" w:space="0" w:color="BBBDC0"/>
            </w:tcBorders>
            <w:vAlign w:val="center"/>
          </w:tcPr>
          <w:p w:rsidR="0076747E" w:rsidRPr="00D65B9A" w:rsidRDefault="00D65B9A" w:rsidP="00852B38">
            <w:pPr>
              <w:widowControl w:val="0"/>
              <w:tabs>
                <w:tab w:val="left" w:pos="605"/>
                <w:tab w:val="left" w:pos="725"/>
              </w:tabs>
              <w:autoSpaceDE w:val="0"/>
              <w:spacing w:line="288" w:lineRule="auto"/>
              <w:ind w:right="-1"/>
              <w:textAlignment w:val="center"/>
              <w:rPr>
                <w:rFonts w:ascii="Arial" w:hAnsi="Arial" w:cs="Arial"/>
                <w:color w:val="000000"/>
              </w:rPr>
            </w:pPr>
            <w:r w:rsidRPr="00D65B9A">
              <w:rPr>
                <w:rFonts w:ascii="Arial" w:hAnsi="Arial" w:cs="Arial"/>
                <w:color w:val="000000"/>
              </w:rPr>
              <w:t>Carbon rear bumper with exposed lower area</w:t>
            </w:r>
          </w:p>
        </w:tc>
      </w:tr>
      <w:tr w:rsidR="0076747E" w:rsidTr="00493C11">
        <w:trPr>
          <w:trHeight w:val="60"/>
        </w:trPr>
        <w:tc>
          <w:tcPr>
            <w:tcW w:w="9390" w:type="dxa"/>
            <w:tcBorders>
              <w:top w:val="single" w:sz="8" w:space="0" w:color="BBBDC0"/>
              <w:left w:val="single" w:sz="6" w:space="0" w:color="BBBDC0"/>
              <w:bottom w:val="single" w:sz="8" w:space="0" w:color="BBBDC0"/>
              <w:right w:val="single" w:sz="6" w:space="0" w:color="BBBDC0"/>
            </w:tcBorders>
            <w:vAlign w:val="center"/>
          </w:tcPr>
          <w:p w:rsidR="0076747E" w:rsidRPr="00D65B9A" w:rsidRDefault="00D65B9A" w:rsidP="00852B38">
            <w:pPr>
              <w:widowControl w:val="0"/>
              <w:tabs>
                <w:tab w:val="left" w:pos="605"/>
                <w:tab w:val="left" w:pos="725"/>
              </w:tabs>
              <w:autoSpaceDE w:val="0"/>
              <w:spacing w:line="288" w:lineRule="auto"/>
              <w:ind w:right="-1"/>
              <w:textAlignment w:val="center"/>
              <w:rPr>
                <w:rFonts w:ascii="Arial" w:hAnsi="Arial" w:cs="Arial"/>
                <w:spacing w:val="-1"/>
              </w:rPr>
            </w:pPr>
            <w:r w:rsidRPr="00D65B9A">
              <w:rPr>
                <w:rFonts w:ascii="Arial" w:hAnsi="Arial" w:cs="Arial"/>
                <w:color w:val="000000"/>
              </w:rPr>
              <w:t>Carbon A-panels</w:t>
            </w:r>
          </w:p>
        </w:tc>
      </w:tr>
      <w:tr w:rsidR="0076747E" w:rsidTr="0076747E">
        <w:trPr>
          <w:trHeight w:val="361"/>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Pr="00D65B9A" w:rsidRDefault="0076747E" w:rsidP="00852B38">
            <w:pPr>
              <w:ind w:right="-1"/>
              <w:rPr>
                <w:rFonts w:ascii="Arial" w:hAnsi="Arial" w:cs="Arial"/>
              </w:rPr>
            </w:pPr>
            <w:r w:rsidRPr="00D65B9A">
              <w:rPr>
                <w:rFonts w:ascii="Arial" w:hAnsi="Arial" w:cs="Arial"/>
                <w:spacing w:val="-1"/>
              </w:rPr>
              <w:t>Side sills in matt black finish</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widowControl w:val="0"/>
              <w:tabs>
                <w:tab w:val="left" w:pos="605"/>
                <w:tab w:val="left" w:pos="725"/>
              </w:tabs>
              <w:autoSpaceDE w:val="0"/>
              <w:spacing w:line="288" w:lineRule="auto"/>
              <w:ind w:right="-1"/>
              <w:textAlignment w:val="center"/>
              <w:rPr>
                <w:rFonts w:ascii="Arial" w:hAnsi="Arial" w:cs="Arial"/>
                <w:spacing w:val="-1"/>
              </w:rPr>
            </w:pPr>
            <w:r w:rsidRPr="00C54DBC">
              <w:rPr>
                <w:rFonts w:ascii="Arial" w:hAnsi="Arial" w:cs="Arial"/>
                <w:spacing w:val="-1"/>
              </w:rPr>
              <w:t>Mirror caps in gloss black finish</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widowControl w:val="0"/>
              <w:tabs>
                <w:tab w:val="left" w:pos="605"/>
                <w:tab w:val="left" w:pos="725"/>
              </w:tabs>
              <w:autoSpaceDE w:val="0"/>
              <w:spacing w:line="288" w:lineRule="auto"/>
              <w:ind w:right="-1"/>
              <w:textAlignment w:val="center"/>
              <w:rPr>
                <w:rFonts w:ascii="Arial" w:hAnsi="Arial" w:cs="Arial"/>
                <w:spacing w:val="-1"/>
              </w:rPr>
            </w:pPr>
            <w:r w:rsidRPr="00C54DBC">
              <w:rPr>
                <w:rFonts w:ascii="Arial" w:hAnsi="Arial" w:cs="Arial"/>
                <w:spacing w:val="-1"/>
              </w:rPr>
              <w:t>Glass rear quarter panel</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widowControl w:val="0"/>
              <w:tabs>
                <w:tab w:val="left" w:pos="605"/>
                <w:tab w:val="left" w:pos="725"/>
              </w:tabs>
              <w:autoSpaceDE w:val="0"/>
              <w:spacing w:line="288" w:lineRule="auto"/>
              <w:ind w:right="-1"/>
              <w:textAlignment w:val="center"/>
              <w:rPr>
                <w:rFonts w:ascii="Arial" w:hAnsi="Arial" w:cs="Arial"/>
                <w:spacing w:val="-1"/>
              </w:rPr>
            </w:pPr>
            <w:r w:rsidRPr="00C54DBC">
              <w:rPr>
                <w:rFonts w:ascii="Arial" w:hAnsi="Arial" w:cs="Arial"/>
                <w:spacing w:val="-1"/>
              </w:rPr>
              <w:t xml:space="preserve">AP Racing® brake </w:t>
            </w:r>
            <w:proofErr w:type="spellStart"/>
            <w:r w:rsidRPr="00C54DBC">
              <w:rPr>
                <w:rFonts w:ascii="Arial" w:hAnsi="Arial" w:cs="Arial"/>
                <w:spacing w:val="-1"/>
              </w:rPr>
              <w:t>calipers</w:t>
            </w:r>
            <w:proofErr w:type="spellEnd"/>
            <w:r w:rsidRPr="00C54DBC">
              <w:rPr>
                <w:rFonts w:ascii="Arial" w:hAnsi="Arial" w:cs="Arial"/>
                <w:spacing w:val="-1"/>
              </w:rPr>
              <w:t>,</w:t>
            </w:r>
            <w:r w:rsidR="008E2028" w:rsidRPr="00C54DBC">
              <w:rPr>
                <w:rFonts w:ascii="Arial" w:hAnsi="Arial" w:cs="Arial"/>
                <w:spacing w:val="-1"/>
              </w:rPr>
              <w:t xml:space="preserve"> red </w:t>
            </w:r>
            <w:r w:rsidRPr="00C54DBC">
              <w:rPr>
                <w:rFonts w:ascii="Arial" w:hAnsi="Arial" w:cs="Arial"/>
                <w:spacing w:val="-1"/>
              </w:rPr>
              <w:t>finish with black logo</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widowControl w:val="0"/>
              <w:tabs>
                <w:tab w:val="left" w:pos="605"/>
                <w:tab w:val="left" w:pos="725"/>
              </w:tabs>
              <w:autoSpaceDE w:val="0"/>
              <w:spacing w:line="288" w:lineRule="auto"/>
              <w:ind w:right="-1"/>
              <w:textAlignment w:val="center"/>
              <w:rPr>
                <w:rFonts w:ascii="DINOT-Bold" w:hAnsi="DINOT-Bold"/>
              </w:rPr>
            </w:pPr>
            <w:r w:rsidRPr="00C54DBC">
              <w:rPr>
                <w:rFonts w:ascii="Arial" w:hAnsi="Arial" w:cs="Arial"/>
                <w:spacing w:val="-1"/>
              </w:rPr>
              <w:t>Michelin® Pilot Sport Cup 2 tyres (front 2</w:t>
            </w:r>
            <w:r w:rsidR="00D7164F" w:rsidRPr="00C54DBC">
              <w:rPr>
                <w:rFonts w:ascii="Arial" w:hAnsi="Arial" w:cs="Arial"/>
                <w:spacing w:val="-1"/>
              </w:rPr>
              <w:t>45</w:t>
            </w:r>
            <w:r w:rsidRPr="00C54DBC">
              <w:rPr>
                <w:rFonts w:ascii="Arial" w:hAnsi="Arial" w:cs="Arial"/>
                <w:spacing w:val="-1"/>
              </w:rPr>
              <w:t xml:space="preserve">/35 </w:t>
            </w:r>
            <w:r w:rsidR="00E31FF4" w:rsidRPr="00C54DBC">
              <w:rPr>
                <w:rFonts w:ascii="Arial" w:hAnsi="Arial" w:cs="Arial"/>
                <w:spacing w:val="-1"/>
              </w:rPr>
              <w:t>Z</w:t>
            </w:r>
            <w:r w:rsidRPr="00C54DBC">
              <w:rPr>
                <w:rFonts w:ascii="Arial" w:hAnsi="Arial" w:cs="Arial"/>
                <w:spacing w:val="-1"/>
              </w:rPr>
              <w:t>R19</w:t>
            </w:r>
            <w:r w:rsidR="00D65B9A" w:rsidRPr="00C54DBC">
              <w:rPr>
                <w:rFonts w:ascii="Arial" w:hAnsi="Arial" w:cs="Arial"/>
                <w:spacing w:val="-1"/>
              </w:rPr>
              <w:t>-93Y</w:t>
            </w:r>
            <w:r w:rsidRPr="00C54DBC">
              <w:rPr>
                <w:rFonts w:ascii="Arial" w:hAnsi="Arial" w:cs="Arial"/>
                <w:spacing w:val="-1"/>
              </w:rPr>
              <w:t>, rear 2</w:t>
            </w:r>
            <w:r w:rsidR="00E31FF4" w:rsidRPr="00C54DBC">
              <w:rPr>
                <w:rFonts w:ascii="Arial" w:hAnsi="Arial" w:cs="Arial"/>
                <w:spacing w:val="-1"/>
              </w:rPr>
              <w:t>9</w:t>
            </w:r>
            <w:r w:rsidRPr="00C54DBC">
              <w:rPr>
                <w:rFonts w:ascii="Arial" w:hAnsi="Arial" w:cs="Arial"/>
                <w:spacing w:val="-1"/>
              </w:rPr>
              <w:t xml:space="preserve">5/30 </w:t>
            </w:r>
            <w:r w:rsidR="00E31FF4" w:rsidRPr="00C54DBC">
              <w:rPr>
                <w:rFonts w:ascii="Arial" w:hAnsi="Arial" w:cs="Arial"/>
                <w:spacing w:val="-1"/>
              </w:rPr>
              <w:t>Z</w:t>
            </w:r>
            <w:r w:rsidRPr="00C54DBC">
              <w:rPr>
                <w:rFonts w:ascii="Arial" w:hAnsi="Arial" w:cs="Arial"/>
                <w:spacing w:val="-1"/>
              </w:rPr>
              <w:t>R20</w:t>
            </w:r>
            <w:r w:rsidR="00D65B9A" w:rsidRPr="00C54DBC">
              <w:rPr>
                <w:rFonts w:ascii="Arial" w:hAnsi="Arial" w:cs="Arial"/>
                <w:spacing w:val="-1"/>
              </w:rPr>
              <w:t>-101Y</w:t>
            </w:r>
            <w:r w:rsidRPr="00C54DBC">
              <w:rPr>
                <w:rFonts w:ascii="Arial" w:hAnsi="Arial" w:cs="Arial"/>
                <w:spacing w:val="-1"/>
              </w:rPr>
              <w:t>)</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widowControl w:val="0"/>
              <w:tabs>
                <w:tab w:val="left" w:pos="605"/>
                <w:tab w:val="left" w:pos="725"/>
              </w:tabs>
              <w:autoSpaceDE w:val="0"/>
              <w:spacing w:line="288" w:lineRule="auto"/>
              <w:ind w:right="-1"/>
              <w:textAlignment w:val="center"/>
              <w:rPr>
                <w:rFonts w:ascii="Arial" w:hAnsi="Arial" w:cs="Arial"/>
                <w:spacing w:val="-1"/>
              </w:rPr>
            </w:pPr>
            <w:r w:rsidRPr="00C54DBC">
              <w:rPr>
                <w:rFonts w:ascii="Arial" w:hAnsi="Arial" w:cs="Arial"/>
                <w:spacing w:val="-1"/>
              </w:rPr>
              <w:t xml:space="preserve">Lotus designed, ultra-lightweight, fully machined, forged aluminium wheels (19" 8J front and 20" </w:t>
            </w:r>
            <w:r w:rsidR="008E2028" w:rsidRPr="00C54DBC">
              <w:rPr>
                <w:rFonts w:ascii="Arial" w:hAnsi="Arial" w:cs="Arial"/>
                <w:spacing w:val="-1"/>
              </w:rPr>
              <w:t>10</w:t>
            </w:r>
            <w:r w:rsidRPr="00C54DBC">
              <w:rPr>
                <w:rFonts w:ascii="Arial" w:hAnsi="Arial" w:cs="Arial"/>
                <w:spacing w:val="-1"/>
              </w:rPr>
              <w:t xml:space="preserve">.5J rear 10 spoke alloy wheels) in </w:t>
            </w:r>
            <w:r w:rsidR="00D65B9A" w:rsidRPr="00C54DBC">
              <w:rPr>
                <w:rFonts w:ascii="Arial" w:hAnsi="Arial" w:cs="Arial"/>
                <w:spacing w:val="-1"/>
              </w:rPr>
              <w:t xml:space="preserve">gloss </w:t>
            </w:r>
            <w:r w:rsidRPr="00C54DBC">
              <w:rPr>
                <w:rFonts w:ascii="Arial" w:hAnsi="Arial" w:cs="Arial"/>
                <w:spacing w:val="-1"/>
              </w:rPr>
              <w:t>black</w:t>
            </w:r>
            <w:r w:rsidR="00237996" w:rsidRPr="00C54DBC">
              <w:rPr>
                <w:rFonts w:ascii="Arial" w:hAnsi="Arial" w:cs="Arial"/>
                <w:spacing w:val="-1"/>
              </w:rPr>
              <w:t xml:space="preserve"> or </w:t>
            </w:r>
            <w:proofErr w:type="gramStart"/>
            <w:r w:rsidR="00237996" w:rsidRPr="00C54DBC">
              <w:rPr>
                <w:rFonts w:ascii="Arial" w:hAnsi="Arial" w:cs="Arial"/>
                <w:spacing w:val="-1"/>
              </w:rPr>
              <w:t>High Power</w:t>
            </w:r>
            <w:proofErr w:type="gramEnd"/>
            <w:r w:rsidR="00237996" w:rsidRPr="00C54DBC">
              <w:rPr>
                <w:rFonts w:ascii="Arial" w:hAnsi="Arial" w:cs="Arial"/>
                <w:spacing w:val="-1"/>
              </w:rPr>
              <w:t xml:space="preserve"> silver</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widowControl w:val="0"/>
              <w:tabs>
                <w:tab w:val="left" w:pos="605"/>
                <w:tab w:val="left" w:pos="725"/>
              </w:tabs>
              <w:autoSpaceDE w:val="0"/>
              <w:spacing w:line="288" w:lineRule="auto"/>
              <w:ind w:right="-1"/>
              <w:textAlignment w:val="center"/>
              <w:rPr>
                <w:rFonts w:ascii="DINOT-Bold" w:hAnsi="DINOT-Bold"/>
              </w:rPr>
            </w:pPr>
            <w:proofErr w:type="spellStart"/>
            <w:r w:rsidRPr="00C54DBC">
              <w:rPr>
                <w:rFonts w:ascii="Arial" w:hAnsi="Arial" w:cs="Arial"/>
                <w:spacing w:val="-1"/>
              </w:rPr>
              <w:t>Powerfold</w:t>
            </w:r>
            <w:proofErr w:type="spellEnd"/>
            <w:r w:rsidRPr="00C54DBC">
              <w:rPr>
                <w:rFonts w:ascii="Arial" w:hAnsi="Arial" w:cs="Arial"/>
                <w:spacing w:val="-1"/>
              </w:rPr>
              <w:t xml:space="preserve"> and heated door mirrors</w:t>
            </w:r>
          </w:p>
        </w:tc>
      </w:tr>
      <w:tr w:rsidR="0076747E" w:rsidTr="0076747E">
        <w:trPr>
          <w:trHeight w:val="165"/>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widowControl w:val="0"/>
              <w:tabs>
                <w:tab w:val="left" w:pos="605"/>
                <w:tab w:val="left" w:pos="725"/>
              </w:tabs>
              <w:autoSpaceDE w:val="0"/>
              <w:spacing w:line="288" w:lineRule="auto"/>
              <w:ind w:right="-1"/>
              <w:textAlignment w:val="center"/>
              <w:rPr>
                <w:rFonts w:ascii="DINOT-Bold" w:hAnsi="DINOT-Bold"/>
              </w:rPr>
            </w:pPr>
            <w:r w:rsidRPr="00C54DBC">
              <w:rPr>
                <w:rFonts w:ascii="Arial" w:hAnsi="Arial" w:cs="Arial"/>
                <w:spacing w:val="-1"/>
              </w:rPr>
              <w:t>Bi-xenon headlights</w:t>
            </w:r>
          </w:p>
        </w:tc>
      </w:tr>
      <w:tr w:rsidR="0076747E" w:rsidTr="0076747E">
        <w:trPr>
          <w:trHeight w:val="165"/>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widowControl w:val="0"/>
              <w:tabs>
                <w:tab w:val="left" w:pos="605"/>
                <w:tab w:val="left" w:pos="725"/>
              </w:tabs>
              <w:autoSpaceDE w:val="0"/>
              <w:spacing w:line="288" w:lineRule="auto"/>
              <w:ind w:right="-1"/>
              <w:textAlignment w:val="center"/>
              <w:rPr>
                <w:rFonts w:ascii="DINOT-Bold" w:hAnsi="DINOT-Bold"/>
              </w:rPr>
            </w:pPr>
            <w:r w:rsidRPr="00C54DBC">
              <w:rPr>
                <w:rFonts w:ascii="Arial" w:hAnsi="Arial" w:cs="Arial"/>
                <w:spacing w:val="-1"/>
              </w:rPr>
              <w:t>LED daytime running lights</w:t>
            </w:r>
          </w:p>
        </w:tc>
      </w:tr>
      <w:tr w:rsidR="0076747E" w:rsidTr="0076747E">
        <w:trPr>
          <w:trHeight w:val="60"/>
        </w:trPr>
        <w:tc>
          <w:tcPr>
            <w:tcW w:w="9390" w:type="dxa"/>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DINOT-Bold" w:hAnsi="DINOT-Bold"/>
              </w:rPr>
            </w:pPr>
            <w:r>
              <w:rPr>
                <w:rFonts w:ascii="Arial" w:hAnsi="Arial" w:cs="Arial"/>
                <w:spacing w:val="-1"/>
              </w:rPr>
              <w:t>Oval exhaust finisher</w:t>
            </w:r>
          </w:p>
        </w:tc>
      </w:tr>
    </w:tbl>
    <w:p w:rsidR="0076747E" w:rsidRDefault="0076747E" w:rsidP="00852B38">
      <w:pPr>
        <w:ind w:right="-1"/>
        <w:rPr>
          <w:rFonts w:ascii="Arial" w:hAnsi="Arial" w:cs="Arial"/>
          <w:lang w:eastAsia="zh-CN"/>
        </w:rPr>
      </w:pPr>
    </w:p>
    <w:tbl>
      <w:tblPr>
        <w:tblW w:w="0" w:type="auto"/>
        <w:tblInd w:w="57" w:type="dxa"/>
        <w:tblBorders>
          <w:top w:val="single" w:sz="6" w:space="0" w:color="BBBDC0"/>
          <w:left w:val="single" w:sz="6" w:space="0" w:color="BBBDC0"/>
          <w:bottom w:val="single" w:sz="8" w:space="0" w:color="BBBDC0"/>
          <w:right w:val="single" w:sz="6" w:space="0" w:color="BBBDC0"/>
          <w:insideH w:val="single" w:sz="8" w:space="0" w:color="BBBDC0"/>
          <w:insideV w:val="single" w:sz="8" w:space="0" w:color="BBBDC0"/>
        </w:tblBorders>
        <w:tblLayout w:type="fixed"/>
        <w:tblCellMar>
          <w:top w:w="85" w:type="dxa"/>
          <w:left w:w="57" w:type="dxa"/>
          <w:bottom w:w="85" w:type="dxa"/>
          <w:right w:w="57" w:type="dxa"/>
        </w:tblCellMar>
        <w:tblLook w:val="04A0" w:firstRow="1" w:lastRow="0" w:firstColumn="1" w:lastColumn="0" w:noHBand="0" w:noVBand="1"/>
      </w:tblPr>
      <w:tblGrid>
        <w:gridCol w:w="9356"/>
        <w:gridCol w:w="34"/>
      </w:tblGrid>
      <w:tr w:rsidR="0076747E" w:rsidTr="00237996">
        <w:trPr>
          <w:trHeight w:val="60"/>
        </w:trPr>
        <w:tc>
          <w:tcPr>
            <w:tcW w:w="9390" w:type="dxa"/>
            <w:gridSpan w:val="2"/>
            <w:tcBorders>
              <w:top w:val="single" w:sz="6"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DINOT-Bold" w:hAnsi="DINOT-Bold"/>
              </w:rPr>
            </w:pPr>
            <w:r>
              <w:rPr>
                <w:rFonts w:ascii="Arial" w:hAnsi="Arial" w:cs="Arial"/>
                <w:b/>
                <w:bCs/>
              </w:rPr>
              <w:t>INTERIOR SPECIFICATION</w:t>
            </w:r>
          </w:p>
        </w:tc>
      </w:tr>
      <w:tr w:rsidR="0076747E" w:rsidTr="00237996">
        <w:trPr>
          <w:trHeight w:val="165"/>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Default="00E31FF4" w:rsidP="00852B38">
            <w:pPr>
              <w:widowControl w:val="0"/>
              <w:tabs>
                <w:tab w:val="left" w:pos="605"/>
                <w:tab w:val="left" w:pos="725"/>
              </w:tabs>
              <w:autoSpaceDE w:val="0"/>
              <w:spacing w:line="288" w:lineRule="auto"/>
              <w:ind w:right="-1"/>
              <w:textAlignment w:val="center"/>
              <w:rPr>
                <w:rFonts w:ascii="DINOT-Bold" w:hAnsi="DINOT-Bold"/>
              </w:rPr>
            </w:pPr>
            <w:r>
              <w:rPr>
                <w:rFonts w:ascii="Arial" w:hAnsi="Arial" w:cs="Arial"/>
                <w:spacing w:val="-1"/>
              </w:rPr>
              <w:t xml:space="preserve">2+2 and </w:t>
            </w:r>
            <w:r w:rsidR="0076747E">
              <w:rPr>
                <w:rFonts w:ascii="Arial" w:hAnsi="Arial" w:cs="Arial"/>
                <w:spacing w:val="-1"/>
              </w:rPr>
              <w:t>2+0 seat configuration</w:t>
            </w:r>
          </w:p>
        </w:tc>
      </w:tr>
      <w:tr w:rsidR="0076747E" w:rsidTr="00237996">
        <w:trPr>
          <w:trHeight w:val="110"/>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Default="00163875" w:rsidP="00852B38">
            <w:pPr>
              <w:widowControl w:val="0"/>
              <w:tabs>
                <w:tab w:val="left" w:pos="605"/>
                <w:tab w:val="left" w:pos="725"/>
              </w:tabs>
              <w:autoSpaceDE w:val="0"/>
              <w:spacing w:line="288" w:lineRule="auto"/>
              <w:ind w:right="-1"/>
              <w:textAlignment w:val="center"/>
              <w:rPr>
                <w:rFonts w:ascii="Arial" w:hAnsi="Arial" w:cs="Arial"/>
                <w:spacing w:val="-1"/>
              </w:rPr>
            </w:pPr>
            <w:proofErr w:type="spellStart"/>
            <w:r w:rsidRPr="00163875">
              <w:rPr>
                <w:rFonts w:ascii="Arial" w:hAnsi="Arial" w:cs="Arial"/>
                <w:spacing w:val="-1"/>
              </w:rPr>
              <w:t>Sparco</w:t>
            </w:r>
            <w:proofErr w:type="spellEnd"/>
            <w:r w:rsidRPr="00163875">
              <w:rPr>
                <w:rFonts w:ascii="Arial" w:hAnsi="Arial" w:cs="Arial"/>
                <w:spacing w:val="-1"/>
              </w:rPr>
              <w:t>® sports seats with carbon backs, trimmed in black Alcantara® and perforated leather, with red or black Alcantara® stripes and contrast twin stitching</w:t>
            </w:r>
          </w:p>
        </w:tc>
      </w:tr>
      <w:tr w:rsidR="0076747E" w:rsidTr="00237996">
        <w:trPr>
          <w:trHeight w:val="110"/>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Arial" w:hAnsi="Arial" w:cs="Arial"/>
                <w:spacing w:val="-1"/>
              </w:rPr>
            </w:pPr>
            <w:r>
              <w:rPr>
                <w:rFonts w:ascii="Arial" w:hAnsi="Arial" w:cs="Arial"/>
                <w:spacing w:val="-4"/>
              </w:rPr>
              <w:t>I</w:t>
            </w:r>
            <w:r>
              <w:rPr>
                <w:rFonts w:ascii="Arial" w:hAnsi="Arial" w:cs="Arial"/>
                <w:spacing w:val="-1"/>
              </w:rPr>
              <w:t>nstrument panel, centre console and door panels trimmed in black Alcantara® with contrast twin stitching in yellow and white or red and white</w:t>
            </w:r>
          </w:p>
        </w:tc>
      </w:tr>
      <w:tr w:rsidR="00D65B9A" w:rsidTr="00237996">
        <w:trPr>
          <w:trHeight w:val="110"/>
        </w:trPr>
        <w:tc>
          <w:tcPr>
            <w:tcW w:w="9390" w:type="dxa"/>
            <w:gridSpan w:val="2"/>
            <w:tcBorders>
              <w:top w:val="single" w:sz="8" w:space="0" w:color="BBBDC0"/>
              <w:left w:val="single" w:sz="6" w:space="0" w:color="BBBDC0"/>
              <w:bottom w:val="single" w:sz="8" w:space="0" w:color="BBBDC0"/>
              <w:right w:val="single" w:sz="6" w:space="0" w:color="BBBDC0"/>
            </w:tcBorders>
            <w:vAlign w:val="center"/>
          </w:tcPr>
          <w:p w:rsidR="00D65B9A" w:rsidRDefault="00D65B9A" w:rsidP="00852B38">
            <w:pPr>
              <w:widowControl w:val="0"/>
              <w:tabs>
                <w:tab w:val="left" w:pos="605"/>
                <w:tab w:val="left" w:pos="725"/>
              </w:tabs>
              <w:autoSpaceDE w:val="0"/>
              <w:spacing w:line="288" w:lineRule="auto"/>
              <w:ind w:right="-1"/>
              <w:textAlignment w:val="center"/>
              <w:rPr>
                <w:rFonts w:ascii="Arial" w:hAnsi="Arial" w:cs="Arial"/>
                <w:spacing w:val="-4"/>
              </w:rPr>
            </w:pPr>
            <w:r>
              <w:rPr>
                <w:rFonts w:ascii="Arial" w:hAnsi="Arial" w:cs="Arial"/>
                <w:spacing w:val="-4"/>
              </w:rPr>
              <w:t>Carbon fibre instrument binnacle</w:t>
            </w:r>
          </w:p>
        </w:tc>
      </w:tr>
      <w:tr w:rsidR="0076747E" w:rsidTr="00237996">
        <w:trPr>
          <w:trHeight w:val="110"/>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rPr>
                <w:rFonts w:ascii="Arial" w:hAnsi="Arial" w:cs="Arial"/>
                <w:spacing w:val="-1"/>
              </w:rPr>
            </w:pPr>
            <w:r>
              <w:rPr>
                <w:rFonts w:ascii="Arial" w:hAnsi="Arial" w:cs="Arial"/>
                <w:spacing w:val="-1"/>
              </w:rPr>
              <w:t xml:space="preserve">Steering wheel trimmed in black leather and Alcantara®, with black stitching </w:t>
            </w:r>
          </w:p>
        </w:tc>
      </w:tr>
      <w:tr w:rsidR="0076747E" w:rsidTr="00237996">
        <w:trPr>
          <w:trHeight w:val="110"/>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Default="0076747E" w:rsidP="00852B38">
            <w:pPr>
              <w:pStyle w:val="BasicParagraph"/>
              <w:tabs>
                <w:tab w:val="left" w:pos="605"/>
                <w:tab w:val="left" w:pos="725"/>
              </w:tabs>
              <w:ind w:right="-1"/>
            </w:pPr>
            <w:r>
              <w:rPr>
                <w:rFonts w:ascii="Arial" w:hAnsi="Arial" w:cs="Arial"/>
                <w:color w:val="auto"/>
                <w:spacing w:val="-1"/>
                <w:lang w:val="en-US"/>
              </w:rPr>
              <w:t>Door grab handle in black Alcantara®, gear lever gaiter and hand brake sleeve in black leather</w:t>
            </w:r>
          </w:p>
        </w:tc>
      </w:tr>
      <w:tr w:rsidR="0076747E" w:rsidTr="00237996">
        <w:trPr>
          <w:trHeight w:val="110"/>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pStyle w:val="BasicParagraph"/>
              <w:tabs>
                <w:tab w:val="left" w:pos="605"/>
                <w:tab w:val="left" w:pos="725"/>
              </w:tabs>
              <w:ind w:right="-1"/>
              <w:rPr>
                <w:rFonts w:ascii="Arial" w:hAnsi="Arial" w:cs="Arial"/>
                <w:color w:val="auto"/>
                <w:spacing w:val="-1"/>
                <w:lang w:val="en-US"/>
              </w:rPr>
            </w:pPr>
            <w:r w:rsidRPr="00C54DBC">
              <w:rPr>
                <w:rFonts w:ascii="Arial" w:hAnsi="Arial" w:cs="Arial"/>
                <w:color w:val="auto"/>
                <w:spacing w:val="-4"/>
              </w:rPr>
              <w:lastRenderedPageBreak/>
              <w:t>Alcantara</w:t>
            </w:r>
            <w:r w:rsidRPr="00C54DBC">
              <w:rPr>
                <w:rFonts w:ascii="Arial" w:hAnsi="Arial" w:cs="Arial"/>
                <w:color w:val="auto"/>
                <w:spacing w:val="-1"/>
              </w:rPr>
              <w:t>®</w:t>
            </w:r>
            <w:r w:rsidRPr="00C54DBC">
              <w:rPr>
                <w:rFonts w:ascii="Arial" w:hAnsi="Arial" w:cs="Arial"/>
                <w:color w:val="auto"/>
                <w:spacing w:val="-4"/>
              </w:rPr>
              <w:t xml:space="preserve"> trimmed switch cover</w:t>
            </w:r>
          </w:p>
        </w:tc>
      </w:tr>
      <w:tr w:rsidR="0076747E" w:rsidTr="00237996">
        <w:trPr>
          <w:trHeight w:val="110"/>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pStyle w:val="BasicParagraph"/>
              <w:tabs>
                <w:tab w:val="left" w:pos="605"/>
                <w:tab w:val="left" w:pos="725"/>
              </w:tabs>
              <w:ind w:right="-1"/>
              <w:rPr>
                <w:color w:val="auto"/>
              </w:rPr>
            </w:pPr>
            <w:r w:rsidRPr="00C54DBC">
              <w:rPr>
                <w:rFonts w:ascii="Arial" w:hAnsi="Arial" w:cs="Arial"/>
                <w:color w:val="auto"/>
                <w:spacing w:val="-1"/>
                <w:lang w:val="en-US"/>
              </w:rPr>
              <w:t xml:space="preserve">Interior </w:t>
            </w:r>
            <w:proofErr w:type="spellStart"/>
            <w:r w:rsidR="00C33824" w:rsidRPr="00C54DBC">
              <w:rPr>
                <w:rFonts w:ascii="Arial" w:hAnsi="Arial" w:cs="Arial"/>
                <w:color w:val="auto"/>
                <w:spacing w:val="-1"/>
                <w:lang w:val="en-US"/>
              </w:rPr>
              <w:t>c</w:t>
            </w:r>
            <w:r w:rsidRPr="00C54DBC">
              <w:rPr>
                <w:rFonts w:ascii="Arial" w:hAnsi="Arial" w:cs="Arial"/>
                <w:color w:val="auto"/>
                <w:spacing w:val="-1"/>
                <w:lang w:val="en-US"/>
              </w:rPr>
              <w:t>olour</w:t>
            </w:r>
            <w:proofErr w:type="spellEnd"/>
            <w:r w:rsidRPr="00C54DBC">
              <w:rPr>
                <w:rFonts w:ascii="Arial" w:hAnsi="Arial" w:cs="Arial"/>
                <w:color w:val="auto"/>
                <w:spacing w:val="-1"/>
                <w:lang w:val="en-US"/>
              </w:rPr>
              <w:t xml:space="preserve"> </w:t>
            </w:r>
            <w:r w:rsidR="00C33824" w:rsidRPr="00C54DBC">
              <w:rPr>
                <w:rFonts w:ascii="Arial" w:hAnsi="Arial" w:cs="Arial"/>
                <w:color w:val="auto"/>
                <w:spacing w:val="-1"/>
                <w:lang w:val="en-US"/>
              </w:rPr>
              <w:t>p</w:t>
            </w:r>
            <w:r w:rsidRPr="00C54DBC">
              <w:rPr>
                <w:rFonts w:ascii="Arial" w:hAnsi="Arial" w:cs="Arial"/>
                <w:color w:val="auto"/>
                <w:spacing w:val="-1"/>
                <w:lang w:val="en-US"/>
              </w:rPr>
              <w:t xml:space="preserve">ack: </w:t>
            </w:r>
            <w:proofErr w:type="spellStart"/>
            <w:r w:rsidRPr="00C54DBC">
              <w:rPr>
                <w:rFonts w:ascii="Arial" w:hAnsi="Arial" w:cs="Arial"/>
                <w:color w:val="auto"/>
                <w:spacing w:val="-1"/>
                <w:lang w:val="en-US"/>
              </w:rPr>
              <w:t>centre</w:t>
            </w:r>
            <w:proofErr w:type="spellEnd"/>
            <w:r w:rsidRPr="00C54DBC">
              <w:rPr>
                <w:rFonts w:ascii="Arial" w:hAnsi="Arial" w:cs="Arial"/>
                <w:color w:val="auto"/>
                <w:spacing w:val="-1"/>
                <w:lang w:val="en-US"/>
              </w:rPr>
              <w:t xml:space="preserve"> console panel and door grab handles in </w:t>
            </w:r>
            <w:r w:rsidR="003D0A92" w:rsidRPr="00C54DBC">
              <w:rPr>
                <w:rFonts w:ascii="Arial" w:hAnsi="Arial" w:cs="Arial"/>
                <w:color w:val="auto"/>
                <w:spacing w:val="-1"/>
                <w:lang w:val="en-US"/>
              </w:rPr>
              <w:t>black</w:t>
            </w:r>
          </w:p>
        </w:tc>
      </w:tr>
      <w:tr w:rsidR="0076747E" w:rsidTr="00237996">
        <w:trPr>
          <w:trHeight w:val="110"/>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widowControl w:val="0"/>
              <w:tabs>
                <w:tab w:val="left" w:pos="605"/>
                <w:tab w:val="left" w:pos="725"/>
              </w:tabs>
              <w:autoSpaceDE w:val="0"/>
              <w:spacing w:line="288" w:lineRule="auto"/>
              <w:ind w:right="-1"/>
              <w:textAlignment w:val="center"/>
              <w:rPr>
                <w:rFonts w:ascii="Arial" w:hAnsi="Arial" w:cs="Arial"/>
                <w:spacing w:val="-1"/>
              </w:rPr>
            </w:pPr>
            <w:r w:rsidRPr="00C54DBC">
              <w:rPr>
                <w:rFonts w:ascii="Arial" w:hAnsi="Arial" w:cs="Arial"/>
                <w:spacing w:val="-1"/>
              </w:rPr>
              <w:t>Instrument panel surround, steering wheel finisher, HVAC panel and door release levers in gunmetal finish</w:t>
            </w:r>
          </w:p>
        </w:tc>
      </w:tr>
      <w:tr w:rsidR="0076747E" w:rsidTr="00237996">
        <w:trPr>
          <w:trHeight w:val="110"/>
        </w:trPr>
        <w:tc>
          <w:tcPr>
            <w:tcW w:w="9390" w:type="dxa"/>
            <w:gridSpan w:val="2"/>
            <w:tcBorders>
              <w:top w:val="single" w:sz="8" w:space="0" w:color="BBBDC0"/>
              <w:left w:val="single" w:sz="6" w:space="0" w:color="BBBDC0"/>
              <w:bottom w:val="single" w:sz="8" w:space="0" w:color="BBBDC0"/>
              <w:right w:val="single" w:sz="6" w:space="0" w:color="BBBDC0"/>
            </w:tcBorders>
            <w:hideMark/>
          </w:tcPr>
          <w:p w:rsidR="0076747E" w:rsidRPr="00C54DBC" w:rsidRDefault="0076747E" w:rsidP="00852B38">
            <w:pPr>
              <w:widowControl w:val="0"/>
              <w:tabs>
                <w:tab w:val="left" w:pos="605"/>
                <w:tab w:val="left" w:pos="725"/>
              </w:tabs>
              <w:autoSpaceDE w:val="0"/>
              <w:spacing w:line="288" w:lineRule="auto"/>
              <w:ind w:right="-1"/>
              <w:textAlignment w:val="center"/>
            </w:pPr>
            <w:r w:rsidRPr="00C54DBC">
              <w:rPr>
                <w:rFonts w:ascii="Arial" w:hAnsi="Arial" w:cs="Arial"/>
                <w:spacing w:val="-1"/>
              </w:rPr>
              <w:t>Rear parking sensor</w:t>
            </w:r>
          </w:p>
        </w:tc>
      </w:tr>
      <w:tr w:rsidR="0076747E" w:rsidTr="00237996">
        <w:trPr>
          <w:trHeight w:val="165"/>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pStyle w:val="BasicParagraph"/>
              <w:tabs>
                <w:tab w:val="left" w:pos="605"/>
                <w:tab w:val="left" w:pos="725"/>
              </w:tabs>
              <w:ind w:right="-1"/>
              <w:rPr>
                <w:color w:val="auto"/>
              </w:rPr>
            </w:pPr>
            <w:r w:rsidRPr="00C54DBC">
              <w:rPr>
                <w:rFonts w:ascii="Arial" w:hAnsi="Arial" w:cs="Arial"/>
                <w:color w:val="auto"/>
                <w:spacing w:val="-1"/>
                <w:lang w:val="en-US"/>
              </w:rPr>
              <w:t xml:space="preserve">Lightweight </w:t>
            </w:r>
            <w:proofErr w:type="spellStart"/>
            <w:r w:rsidRPr="00C54DBC">
              <w:rPr>
                <w:rFonts w:ascii="Arial" w:hAnsi="Arial" w:cs="Arial"/>
                <w:color w:val="auto"/>
                <w:spacing w:val="-1"/>
                <w:lang w:val="en-US"/>
              </w:rPr>
              <w:t>aluminium</w:t>
            </w:r>
            <w:proofErr w:type="spellEnd"/>
            <w:r w:rsidRPr="00C54DBC">
              <w:rPr>
                <w:rFonts w:ascii="Arial" w:hAnsi="Arial" w:cs="Arial"/>
                <w:color w:val="auto"/>
                <w:spacing w:val="-1"/>
                <w:lang w:val="en-US"/>
              </w:rPr>
              <w:t xml:space="preserve"> gear knob</w:t>
            </w:r>
          </w:p>
        </w:tc>
      </w:tr>
      <w:tr w:rsidR="0076747E" w:rsidTr="00237996">
        <w:trPr>
          <w:trHeight w:val="165"/>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pStyle w:val="BasicParagraph"/>
              <w:tabs>
                <w:tab w:val="left" w:pos="605"/>
                <w:tab w:val="left" w:pos="725"/>
              </w:tabs>
              <w:ind w:right="-1"/>
              <w:rPr>
                <w:color w:val="auto"/>
              </w:rPr>
            </w:pPr>
            <w:proofErr w:type="spellStart"/>
            <w:r w:rsidRPr="00C54DBC">
              <w:rPr>
                <w:rFonts w:ascii="Arial" w:hAnsi="Arial" w:cs="Arial"/>
                <w:color w:val="auto"/>
                <w:spacing w:val="-1"/>
                <w:lang w:val="en-US"/>
              </w:rPr>
              <w:t>Aluminium</w:t>
            </w:r>
            <w:proofErr w:type="spellEnd"/>
            <w:r w:rsidRPr="00C54DBC">
              <w:rPr>
                <w:rFonts w:ascii="Arial" w:hAnsi="Arial" w:cs="Arial"/>
                <w:color w:val="auto"/>
                <w:spacing w:val="-1"/>
                <w:lang w:val="en-US"/>
              </w:rPr>
              <w:t xml:space="preserve"> face level vents and blanking plate surround</w:t>
            </w:r>
          </w:p>
        </w:tc>
      </w:tr>
      <w:tr w:rsidR="0076747E" w:rsidTr="00237996">
        <w:trPr>
          <w:trHeight w:val="330"/>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pStyle w:val="BasicParagraph"/>
              <w:tabs>
                <w:tab w:val="left" w:pos="605"/>
                <w:tab w:val="left" w:pos="725"/>
              </w:tabs>
              <w:ind w:right="-1"/>
              <w:rPr>
                <w:color w:val="auto"/>
              </w:rPr>
            </w:pPr>
            <w:r w:rsidRPr="00C54DBC">
              <w:rPr>
                <w:rFonts w:ascii="Arial" w:hAnsi="Arial" w:cs="Arial"/>
                <w:color w:val="auto"/>
                <w:spacing w:val="-1"/>
                <w:lang w:val="en-US"/>
              </w:rPr>
              <w:t>Dark grey headlining</w:t>
            </w:r>
          </w:p>
        </w:tc>
      </w:tr>
      <w:tr w:rsidR="0076747E" w:rsidTr="00237996">
        <w:trPr>
          <w:trHeight w:val="330"/>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pStyle w:val="BasicParagraph"/>
              <w:tabs>
                <w:tab w:val="left" w:pos="605"/>
                <w:tab w:val="left" w:pos="725"/>
              </w:tabs>
              <w:ind w:right="-1"/>
              <w:rPr>
                <w:color w:val="auto"/>
              </w:rPr>
            </w:pPr>
            <w:r w:rsidRPr="00C54DBC">
              <w:rPr>
                <w:rFonts w:ascii="Arial" w:hAnsi="Arial" w:cs="Arial"/>
                <w:color w:val="auto"/>
                <w:spacing w:val="-1"/>
                <w:lang w:val="en-US"/>
              </w:rPr>
              <w:t>Black carpet</w:t>
            </w:r>
          </w:p>
        </w:tc>
      </w:tr>
      <w:tr w:rsidR="0076747E" w:rsidTr="00237996">
        <w:trPr>
          <w:trHeight w:val="60"/>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pStyle w:val="BasicParagraph"/>
              <w:tabs>
                <w:tab w:val="left" w:pos="605"/>
                <w:tab w:val="left" w:pos="725"/>
              </w:tabs>
              <w:ind w:right="-1"/>
              <w:rPr>
                <w:color w:val="auto"/>
                <w:lang w:val="fr-FR"/>
              </w:rPr>
            </w:pPr>
            <w:r w:rsidRPr="00C54DBC">
              <w:rPr>
                <w:rFonts w:ascii="Arial" w:hAnsi="Arial" w:cs="Arial"/>
                <w:color w:val="auto"/>
                <w:spacing w:val="-1"/>
                <w:lang w:val="fr-FR"/>
              </w:rPr>
              <w:t xml:space="preserve">Carbon fibre </w:t>
            </w:r>
            <w:proofErr w:type="spellStart"/>
            <w:r w:rsidRPr="00C54DBC">
              <w:rPr>
                <w:rFonts w:ascii="Arial" w:hAnsi="Arial" w:cs="Arial"/>
                <w:color w:val="auto"/>
                <w:spacing w:val="-1"/>
                <w:lang w:val="fr-FR"/>
              </w:rPr>
              <w:t>sill</w:t>
            </w:r>
            <w:proofErr w:type="spellEnd"/>
            <w:r w:rsidRPr="00C54DBC">
              <w:rPr>
                <w:rFonts w:ascii="Arial" w:hAnsi="Arial" w:cs="Arial"/>
                <w:color w:val="auto"/>
                <w:spacing w:val="-1"/>
                <w:lang w:val="fr-FR"/>
              </w:rPr>
              <w:t xml:space="preserve"> </w:t>
            </w:r>
            <w:proofErr w:type="spellStart"/>
            <w:r w:rsidR="008E2028" w:rsidRPr="00C54DBC">
              <w:rPr>
                <w:rFonts w:ascii="Arial" w:hAnsi="Arial" w:cs="Arial"/>
                <w:color w:val="auto"/>
                <w:spacing w:val="-1"/>
                <w:lang w:val="fr-FR"/>
              </w:rPr>
              <w:t>covers</w:t>
            </w:r>
            <w:proofErr w:type="spellEnd"/>
          </w:p>
        </w:tc>
      </w:tr>
      <w:tr w:rsidR="0076747E" w:rsidTr="00237996">
        <w:trPr>
          <w:trHeight w:val="60"/>
        </w:trPr>
        <w:tc>
          <w:tcPr>
            <w:tcW w:w="9390" w:type="dxa"/>
            <w:gridSpan w:val="2"/>
            <w:tcBorders>
              <w:top w:val="single" w:sz="8" w:space="0" w:color="BBBDC0"/>
              <w:left w:val="single" w:sz="6" w:space="0" w:color="BBBDC0"/>
              <w:bottom w:val="single" w:sz="8" w:space="0" w:color="BBBDC0"/>
              <w:right w:val="single" w:sz="6" w:space="0" w:color="BBBDC0"/>
            </w:tcBorders>
            <w:vAlign w:val="center"/>
            <w:hideMark/>
          </w:tcPr>
          <w:p w:rsidR="0076747E" w:rsidRPr="00C54DBC" w:rsidRDefault="0076747E" w:rsidP="00852B38">
            <w:pPr>
              <w:pStyle w:val="BasicParagraph"/>
              <w:tabs>
                <w:tab w:val="left" w:pos="605"/>
                <w:tab w:val="left" w:pos="725"/>
              </w:tabs>
              <w:ind w:right="-1"/>
              <w:rPr>
                <w:color w:val="auto"/>
              </w:rPr>
            </w:pPr>
            <w:r w:rsidRPr="00C54DBC">
              <w:rPr>
                <w:rFonts w:ascii="Arial" w:hAnsi="Arial" w:cs="Arial"/>
                <w:color w:val="auto"/>
                <w:spacing w:val="-1"/>
                <w:lang w:val="en-US"/>
              </w:rPr>
              <w:t>Lightweight driver's footrest</w:t>
            </w:r>
          </w:p>
        </w:tc>
      </w:tr>
      <w:tr w:rsidR="00237996" w:rsidTr="00237996">
        <w:trPr>
          <w:trHeight w:val="60"/>
        </w:trPr>
        <w:tc>
          <w:tcPr>
            <w:tcW w:w="9390" w:type="dxa"/>
            <w:gridSpan w:val="2"/>
            <w:tcBorders>
              <w:top w:val="single" w:sz="8" w:space="0" w:color="BBBDC0"/>
              <w:left w:val="single" w:sz="6" w:space="0" w:color="BBBDC0"/>
              <w:bottom w:val="single" w:sz="8" w:space="0" w:color="BBBDC0"/>
              <w:right w:val="single" w:sz="6" w:space="0" w:color="BBBDC0"/>
            </w:tcBorders>
            <w:vAlign w:val="center"/>
          </w:tcPr>
          <w:p w:rsidR="00237996" w:rsidRPr="00C54DBC" w:rsidRDefault="00237996" w:rsidP="00852B38">
            <w:pPr>
              <w:pStyle w:val="BasicParagraph"/>
              <w:tabs>
                <w:tab w:val="left" w:pos="605"/>
                <w:tab w:val="left" w:pos="725"/>
              </w:tabs>
              <w:ind w:right="-1"/>
              <w:rPr>
                <w:rFonts w:ascii="Arial" w:hAnsi="Arial" w:cs="Arial"/>
                <w:color w:val="auto"/>
                <w:spacing w:val="-1"/>
                <w:lang w:val="en-US"/>
              </w:rPr>
            </w:pPr>
            <w:r w:rsidRPr="00C54DBC">
              <w:rPr>
                <w:rFonts w:ascii="Arial" w:hAnsi="Arial" w:cs="Arial"/>
                <w:color w:val="auto"/>
                <w:spacing w:val="-1"/>
                <w:lang w:val="en-US"/>
              </w:rPr>
              <w:t xml:space="preserve">Lightweight </w:t>
            </w:r>
            <w:proofErr w:type="spellStart"/>
            <w:r w:rsidRPr="00C54DBC">
              <w:rPr>
                <w:rFonts w:ascii="Arial" w:hAnsi="Arial" w:cs="Arial"/>
                <w:color w:val="auto"/>
                <w:spacing w:val="-1"/>
                <w:lang w:val="en-US"/>
              </w:rPr>
              <w:t>aluminium</w:t>
            </w:r>
            <w:proofErr w:type="spellEnd"/>
            <w:r w:rsidRPr="00C54DBC">
              <w:rPr>
                <w:rFonts w:ascii="Arial" w:hAnsi="Arial" w:cs="Arial"/>
                <w:color w:val="auto"/>
                <w:spacing w:val="-1"/>
                <w:lang w:val="en-US"/>
              </w:rPr>
              <w:t xml:space="preserve"> pedal pads</w:t>
            </w:r>
          </w:p>
        </w:tc>
      </w:tr>
      <w:tr w:rsidR="00237996" w:rsidTr="00D60102">
        <w:tblPrEx>
          <w:tblBorders>
            <w:bottom w:val="single" w:sz="4" w:space="0" w:color="BBBDC0"/>
            <w:insideH w:val="single" w:sz="4" w:space="0" w:color="BBBDC0"/>
            <w:insideV w:val="single" w:sz="6" w:space="0" w:color="BBBDC0"/>
          </w:tblBorders>
          <w:tblCellMar>
            <w:top w:w="0" w:type="dxa"/>
            <w:left w:w="0" w:type="dxa"/>
            <w:bottom w:w="0" w:type="dxa"/>
            <w:right w:w="0" w:type="dxa"/>
          </w:tblCellMar>
        </w:tblPrEx>
        <w:trPr>
          <w:gridAfter w:val="1"/>
          <w:wAfter w:w="34" w:type="dxa"/>
          <w:trHeight w:val="873"/>
        </w:trPr>
        <w:tc>
          <w:tcPr>
            <w:tcW w:w="9356" w:type="dxa"/>
            <w:tcBorders>
              <w:top w:val="single" w:sz="4" w:space="0" w:color="BBBDC0"/>
              <w:left w:val="single" w:sz="6" w:space="0" w:color="BBBDC0"/>
              <w:bottom w:val="single" w:sz="4" w:space="0" w:color="BBBDC0"/>
              <w:right w:val="single" w:sz="6" w:space="0" w:color="BBBDC0"/>
            </w:tcBorders>
            <w:vAlign w:val="center"/>
            <w:hideMark/>
          </w:tcPr>
          <w:p w:rsidR="00237996" w:rsidRPr="00C54DBC" w:rsidRDefault="00237996" w:rsidP="00237996">
            <w:pPr>
              <w:widowControl w:val="0"/>
              <w:tabs>
                <w:tab w:val="left" w:pos="605"/>
                <w:tab w:val="left" w:pos="725"/>
                <w:tab w:val="center" w:pos="2511"/>
              </w:tabs>
              <w:autoSpaceDE w:val="0"/>
              <w:spacing w:line="288" w:lineRule="auto"/>
              <w:ind w:right="-1"/>
              <w:textAlignment w:val="center"/>
            </w:pPr>
            <w:r w:rsidRPr="00C54DBC">
              <w:rPr>
                <w:rFonts w:ascii="Arial" w:hAnsi="Arial" w:cs="Arial"/>
                <w:spacing w:val="-4"/>
              </w:rPr>
              <w:t xml:space="preserve">Premium infotainment unit (7" screen, including </w:t>
            </w:r>
            <w:proofErr w:type="spellStart"/>
            <w:r w:rsidRPr="00C54DBC">
              <w:rPr>
                <w:rFonts w:ascii="Arial" w:hAnsi="Arial" w:cs="Arial"/>
                <w:spacing w:val="-4"/>
              </w:rPr>
              <w:t>AppleCarPlay</w:t>
            </w:r>
            <w:proofErr w:type="spellEnd"/>
            <w:r w:rsidRPr="00C54DBC">
              <w:rPr>
                <w:rFonts w:ascii="Arial" w:hAnsi="Arial" w:cs="Arial"/>
                <w:spacing w:val="-4"/>
              </w:rPr>
              <w:t xml:space="preserve"> &amp; Android Auto, satellite navigation and reversing camera)</w:t>
            </w:r>
          </w:p>
        </w:tc>
      </w:tr>
    </w:tbl>
    <w:p w:rsidR="0076747E" w:rsidRDefault="0076747E" w:rsidP="00852B38">
      <w:pPr>
        <w:ind w:right="-1"/>
        <w:rPr>
          <w:rFonts w:ascii="Arial" w:hAnsi="Arial" w:cs="Arial"/>
          <w:lang w:eastAsia="zh-CN"/>
        </w:rPr>
      </w:pPr>
    </w:p>
    <w:tbl>
      <w:tblPr>
        <w:tblW w:w="0" w:type="auto"/>
        <w:tblInd w:w="8" w:type="dxa"/>
        <w:tblLayout w:type="fixed"/>
        <w:tblCellMar>
          <w:left w:w="0" w:type="dxa"/>
          <w:right w:w="0" w:type="dxa"/>
        </w:tblCellMar>
        <w:tblLook w:val="04A0" w:firstRow="1" w:lastRow="0" w:firstColumn="1" w:lastColumn="0" w:noHBand="0" w:noVBand="1"/>
      </w:tblPr>
      <w:tblGrid>
        <w:gridCol w:w="6363"/>
        <w:gridCol w:w="2993"/>
      </w:tblGrid>
      <w:tr w:rsidR="00083A3D" w:rsidRPr="00083A3D" w:rsidTr="00C54DBC">
        <w:trPr>
          <w:trHeight w:val="60"/>
        </w:trPr>
        <w:tc>
          <w:tcPr>
            <w:tcW w:w="6363" w:type="dxa"/>
            <w:tcBorders>
              <w:top w:val="single" w:sz="6" w:space="0" w:color="BBBDC0"/>
              <w:left w:val="single" w:sz="6" w:space="0" w:color="BBBDC0"/>
              <w:bottom w:val="single" w:sz="8" w:space="0" w:color="BBBDC0"/>
              <w:right w:val="nil"/>
            </w:tcBorders>
            <w:vAlign w:val="center"/>
            <w:hideMark/>
          </w:tcPr>
          <w:p w:rsidR="00083A3D" w:rsidRPr="00083A3D" w:rsidRDefault="00083A3D" w:rsidP="00852B38">
            <w:pPr>
              <w:ind w:right="-1"/>
              <w:rPr>
                <w:rFonts w:ascii="Arial" w:hAnsi="Arial" w:cs="Arial"/>
                <w:lang w:eastAsia="zh-CN"/>
              </w:rPr>
            </w:pPr>
            <w:r>
              <w:rPr>
                <w:rFonts w:ascii="Arial" w:hAnsi="Arial" w:cs="Arial"/>
                <w:b/>
                <w:bCs/>
                <w:lang w:eastAsia="zh-CN"/>
              </w:rPr>
              <w:t>DIMENSIONS</w:t>
            </w:r>
          </w:p>
        </w:tc>
        <w:tc>
          <w:tcPr>
            <w:tcW w:w="2993" w:type="dxa"/>
            <w:tcBorders>
              <w:top w:val="single" w:sz="6" w:space="0" w:color="BBBDC0"/>
              <w:left w:val="single" w:sz="6" w:space="0" w:color="BBBDC0"/>
              <w:bottom w:val="single" w:sz="8" w:space="0" w:color="BBBDC0"/>
              <w:right w:val="single" w:sz="6" w:space="0" w:color="BBBDC0"/>
            </w:tcBorders>
            <w:hideMark/>
          </w:tcPr>
          <w:p w:rsidR="00083A3D" w:rsidRPr="00083A3D" w:rsidRDefault="00083A3D" w:rsidP="00852B38">
            <w:pPr>
              <w:ind w:right="-1"/>
              <w:rPr>
                <w:rFonts w:ascii="Arial" w:hAnsi="Arial" w:cs="Arial"/>
                <w:lang w:eastAsia="zh-CN"/>
              </w:rPr>
            </w:pPr>
          </w:p>
        </w:tc>
      </w:tr>
      <w:tr w:rsidR="00083A3D" w:rsidRPr="00083A3D" w:rsidTr="00C54DBC">
        <w:trPr>
          <w:trHeight w:val="481"/>
        </w:trPr>
        <w:tc>
          <w:tcPr>
            <w:tcW w:w="6363" w:type="dxa"/>
            <w:tcBorders>
              <w:top w:val="single" w:sz="4" w:space="0" w:color="BBBDC0"/>
              <w:left w:val="single" w:sz="6" w:space="0" w:color="BBBDC0"/>
              <w:bottom w:val="single" w:sz="4" w:space="0" w:color="BBBDC0"/>
              <w:right w:val="nil"/>
            </w:tcBorders>
            <w:vAlign w:val="center"/>
            <w:hideMark/>
          </w:tcPr>
          <w:p w:rsidR="00083A3D" w:rsidRPr="00083A3D" w:rsidRDefault="00083A3D" w:rsidP="00852B38">
            <w:pPr>
              <w:ind w:right="-1"/>
              <w:rPr>
                <w:rFonts w:ascii="Arial" w:hAnsi="Arial" w:cs="Arial"/>
                <w:lang w:eastAsia="zh-CN"/>
              </w:rPr>
            </w:pPr>
            <w:r>
              <w:rPr>
                <w:rFonts w:ascii="Arial" w:hAnsi="Arial" w:cs="Arial"/>
                <w:lang w:eastAsia="zh-CN"/>
              </w:rPr>
              <w:t>Length</w:t>
            </w:r>
          </w:p>
        </w:tc>
        <w:tc>
          <w:tcPr>
            <w:tcW w:w="2993" w:type="dxa"/>
            <w:tcBorders>
              <w:top w:val="single" w:sz="4" w:space="0" w:color="BBBDC0"/>
              <w:left w:val="single" w:sz="6" w:space="0" w:color="BBBDC0"/>
              <w:bottom w:val="single" w:sz="4" w:space="0" w:color="BBBDC0"/>
              <w:right w:val="single" w:sz="6" w:space="0" w:color="BBBDC0"/>
            </w:tcBorders>
            <w:vAlign w:val="center"/>
            <w:hideMark/>
          </w:tcPr>
          <w:p w:rsidR="00083A3D" w:rsidRPr="00083A3D" w:rsidRDefault="00083A3D" w:rsidP="00C54DBC">
            <w:pPr>
              <w:ind w:right="-1"/>
              <w:jc w:val="center"/>
              <w:rPr>
                <w:rFonts w:ascii="Arial" w:hAnsi="Arial" w:cs="Arial"/>
                <w:lang w:eastAsia="zh-CN"/>
              </w:rPr>
            </w:pPr>
            <w:r>
              <w:rPr>
                <w:rFonts w:ascii="Arial" w:hAnsi="Arial" w:cs="Arial"/>
                <w:lang w:eastAsia="zh-CN"/>
              </w:rPr>
              <w:t>4,394 mm</w:t>
            </w:r>
          </w:p>
        </w:tc>
      </w:tr>
      <w:tr w:rsidR="00083A3D" w:rsidRPr="00083A3D" w:rsidTr="00C54DBC">
        <w:trPr>
          <w:trHeight w:val="461"/>
        </w:trPr>
        <w:tc>
          <w:tcPr>
            <w:tcW w:w="6363" w:type="dxa"/>
            <w:tcBorders>
              <w:top w:val="single" w:sz="4" w:space="0" w:color="BBBDC0"/>
              <w:left w:val="single" w:sz="6" w:space="0" w:color="BBBDC0"/>
              <w:bottom w:val="single" w:sz="4" w:space="0" w:color="BBBDC0"/>
              <w:right w:val="nil"/>
            </w:tcBorders>
            <w:vAlign w:val="center"/>
            <w:hideMark/>
          </w:tcPr>
          <w:p w:rsidR="00083A3D" w:rsidRPr="00083A3D" w:rsidRDefault="00083A3D" w:rsidP="00852B38">
            <w:pPr>
              <w:ind w:right="-1"/>
              <w:rPr>
                <w:rFonts w:ascii="Arial" w:hAnsi="Arial" w:cs="Arial"/>
                <w:lang w:eastAsia="zh-CN"/>
              </w:rPr>
            </w:pPr>
            <w:r>
              <w:rPr>
                <w:rFonts w:ascii="Arial" w:hAnsi="Arial" w:cs="Arial"/>
                <w:lang w:eastAsia="zh-CN"/>
              </w:rPr>
              <w:t>Width</w:t>
            </w:r>
          </w:p>
        </w:tc>
        <w:tc>
          <w:tcPr>
            <w:tcW w:w="2993" w:type="dxa"/>
            <w:tcBorders>
              <w:top w:val="single" w:sz="4" w:space="0" w:color="BBBDC0"/>
              <w:left w:val="single" w:sz="6" w:space="0" w:color="BBBDC0"/>
              <w:bottom w:val="single" w:sz="4" w:space="0" w:color="BBBDC0"/>
              <w:right w:val="single" w:sz="6" w:space="0" w:color="BBBDC0"/>
            </w:tcBorders>
            <w:vAlign w:val="center"/>
            <w:hideMark/>
          </w:tcPr>
          <w:p w:rsidR="00083A3D" w:rsidRPr="00083A3D" w:rsidRDefault="00083A3D" w:rsidP="00C54DBC">
            <w:pPr>
              <w:ind w:right="-1"/>
              <w:jc w:val="center"/>
              <w:rPr>
                <w:rFonts w:ascii="Arial" w:hAnsi="Arial" w:cs="Arial"/>
                <w:lang w:eastAsia="zh-CN"/>
              </w:rPr>
            </w:pPr>
            <w:r>
              <w:rPr>
                <w:rFonts w:ascii="Arial" w:hAnsi="Arial" w:cs="Arial"/>
                <w:lang w:eastAsia="zh-CN"/>
              </w:rPr>
              <w:t>1,972 mm</w:t>
            </w:r>
          </w:p>
        </w:tc>
      </w:tr>
      <w:tr w:rsidR="00083A3D" w:rsidRPr="00083A3D" w:rsidTr="00C54DBC">
        <w:trPr>
          <w:trHeight w:val="424"/>
        </w:trPr>
        <w:tc>
          <w:tcPr>
            <w:tcW w:w="6363" w:type="dxa"/>
            <w:tcBorders>
              <w:top w:val="single" w:sz="4" w:space="0" w:color="BBBDC0"/>
              <w:left w:val="single" w:sz="6" w:space="0" w:color="BBBDC0"/>
              <w:bottom w:val="single" w:sz="4" w:space="0" w:color="BBBDC0"/>
              <w:right w:val="nil"/>
            </w:tcBorders>
            <w:vAlign w:val="center"/>
            <w:hideMark/>
          </w:tcPr>
          <w:p w:rsidR="00083A3D" w:rsidRPr="00083A3D" w:rsidRDefault="00A62423" w:rsidP="00852B38">
            <w:pPr>
              <w:ind w:right="-1"/>
              <w:rPr>
                <w:rFonts w:ascii="Arial" w:hAnsi="Arial" w:cs="Arial"/>
                <w:lang w:eastAsia="zh-CN"/>
              </w:rPr>
            </w:pPr>
            <w:r>
              <w:rPr>
                <w:rFonts w:ascii="Arial" w:hAnsi="Arial" w:cs="Arial"/>
                <w:lang w:eastAsia="zh-CN"/>
              </w:rPr>
              <w:t>Height</w:t>
            </w:r>
          </w:p>
        </w:tc>
        <w:tc>
          <w:tcPr>
            <w:tcW w:w="2993" w:type="dxa"/>
            <w:tcBorders>
              <w:top w:val="single" w:sz="4" w:space="0" w:color="BBBDC0"/>
              <w:left w:val="single" w:sz="6" w:space="0" w:color="BBBDC0"/>
              <w:bottom w:val="single" w:sz="4" w:space="0" w:color="BBBDC0"/>
              <w:right w:val="single" w:sz="6" w:space="0" w:color="BBBDC0"/>
            </w:tcBorders>
            <w:vAlign w:val="center"/>
            <w:hideMark/>
          </w:tcPr>
          <w:p w:rsidR="00083A3D" w:rsidRPr="00083A3D" w:rsidRDefault="00A62423" w:rsidP="00C54DBC">
            <w:pPr>
              <w:ind w:right="-1"/>
              <w:jc w:val="center"/>
              <w:rPr>
                <w:rFonts w:ascii="Arial" w:hAnsi="Arial" w:cs="Arial"/>
                <w:lang w:eastAsia="zh-CN"/>
              </w:rPr>
            </w:pPr>
            <w:r>
              <w:rPr>
                <w:rFonts w:ascii="Arial" w:hAnsi="Arial" w:cs="Arial"/>
                <w:lang w:eastAsia="zh-CN"/>
              </w:rPr>
              <w:t>1,223 mm</w:t>
            </w:r>
          </w:p>
        </w:tc>
      </w:tr>
      <w:tr w:rsidR="00083A3D" w:rsidRPr="00083A3D" w:rsidTr="00C54DBC">
        <w:trPr>
          <w:trHeight w:val="275"/>
        </w:trPr>
        <w:tc>
          <w:tcPr>
            <w:tcW w:w="6363" w:type="dxa"/>
            <w:tcBorders>
              <w:top w:val="single" w:sz="4" w:space="0" w:color="BBBDC0"/>
              <w:left w:val="single" w:sz="6" w:space="0" w:color="BBBDC0"/>
              <w:bottom w:val="single" w:sz="4" w:space="0" w:color="BBBDC0"/>
              <w:right w:val="nil"/>
            </w:tcBorders>
            <w:vAlign w:val="center"/>
            <w:hideMark/>
          </w:tcPr>
          <w:p w:rsidR="00083A3D" w:rsidRPr="00083A3D" w:rsidRDefault="00A62423" w:rsidP="00852B38">
            <w:pPr>
              <w:ind w:right="-1"/>
              <w:rPr>
                <w:rFonts w:ascii="Arial" w:hAnsi="Arial" w:cs="Arial"/>
                <w:lang w:eastAsia="zh-CN"/>
              </w:rPr>
            </w:pPr>
            <w:r>
              <w:rPr>
                <w:rFonts w:ascii="Arial" w:hAnsi="Arial" w:cs="Arial"/>
                <w:lang w:eastAsia="zh-CN"/>
              </w:rPr>
              <w:t>Fuel tank capacity</w:t>
            </w:r>
          </w:p>
        </w:tc>
        <w:tc>
          <w:tcPr>
            <w:tcW w:w="2993" w:type="dxa"/>
            <w:tcBorders>
              <w:top w:val="single" w:sz="4" w:space="0" w:color="BBBDC0"/>
              <w:left w:val="single" w:sz="6" w:space="0" w:color="BBBDC0"/>
              <w:bottom w:val="single" w:sz="4" w:space="0" w:color="BBBDC0"/>
              <w:right w:val="single" w:sz="6" w:space="0" w:color="BBBDC0"/>
            </w:tcBorders>
            <w:vAlign w:val="center"/>
            <w:hideMark/>
          </w:tcPr>
          <w:p w:rsidR="00083A3D" w:rsidRPr="00083A3D" w:rsidRDefault="00A62423" w:rsidP="00C54DBC">
            <w:pPr>
              <w:ind w:right="-1"/>
              <w:jc w:val="center"/>
              <w:rPr>
                <w:rFonts w:ascii="Arial" w:hAnsi="Arial" w:cs="Arial"/>
                <w:lang w:eastAsia="zh-CN"/>
              </w:rPr>
            </w:pPr>
            <w:r>
              <w:rPr>
                <w:rFonts w:ascii="Arial" w:hAnsi="Arial" w:cs="Arial"/>
                <w:lang w:eastAsia="zh-CN"/>
              </w:rPr>
              <w:t>55 litres</w:t>
            </w:r>
          </w:p>
        </w:tc>
      </w:tr>
    </w:tbl>
    <w:p w:rsidR="00A62423" w:rsidRPr="00A62423" w:rsidRDefault="00A62423" w:rsidP="00852B38">
      <w:pPr>
        <w:ind w:right="-1"/>
        <w:rPr>
          <w:rFonts w:ascii="Arial" w:hAnsi="Arial" w:cs="Arial"/>
          <w:lang w:eastAsia="zh-CN"/>
        </w:rPr>
      </w:pPr>
    </w:p>
    <w:tbl>
      <w:tblPr>
        <w:tblW w:w="0" w:type="auto"/>
        <w:tblInd w:w="8" w:type="dxa"/>
        <w:tblLayout w:type="fixed"/>
        <w:tblCellMar>
          <w:left w:w="0" w:type="dxa"/>
          <w:right w:w="0" w:type="dxa"/>
        </w:tblCellMar>
        <w:tblLook w:val="04A0" w:firstRow="1" w:lastRow="0" w:firstColumn="1" w:lastColumn="0" w:noHBand="0" w:noVBand="1"/>
      </w:tblPr>
      <w:tblGrid>
        <w:gridCol w:w="6363"/>
        <w:gridCol w:w="1418"/>
        <w:gridCol w:w="1575"/>
      </w:tblGrid>
      <w:tr w:rsidR="00A62423" w:rsidRPr="00A62423" w:rsidTr="00C54DBC">
        <w:trPr>
          <w:trHeight w:val="60"/>
        </w:trPr>
        <w:tc>
          <w:tcPr>
            <w:tcW w:w="6363" w:type="dxa"/>
            <w:tcBorders>
              <w:top w:val="single" w:sz="6" w:space="0" w:color="BBBDC0"/>
              <w:left w:val="single" w:sz="6" w:space="0" w:color="BBBDC0"/>
              <w:bottom w:val="single" w:sz="8" w:space="0" w:color="BBBDC0"/>
              <w:right w:val="nil"/>
            </w:tcBorders>
            <w:vAlign w:val="center"/>
            <w:hideMark/>
          </w:tcPr>
          <w:p w:rsidR="00A62423" w:rsidRPr="00A62423" w:rsidRDefault="00A62423" w:rsidP="00852B38">
            <w:pPr>
              <w:ind w:right="-1"/>
              <w:rPr>
                <w:rFonts w:ascii="Arial" w:hAnsi="Arial" w:cs="Arial"/>
                <w:lang w:eastAsia="zh-CN"/>
              </w:rPr>
            </w:pPr>
            <w:r>
              <w:rPr>
                <w:rFonts w:ascii="Arial" w:hAnsi="Arial" w:cs="Arial"/>
                <w:b/>
                <w:bCs/>
                <w:lang w:eastAsia="zh-CN"/>
              </w:rPr>
              <w:t>COMSUMPTION (mpg) &amp; EMSSIONS</w:t>
            </w:r>
          </w:p>
        </w:tc>
        <w:tc>
          <w:tcPr>
            <w:tcW w:w="1418" w:type="dxa"/>
            <w:tcBorders>
              <w:top w:val="single" w:sz="6" w:space="0" w:color="BBBDC0"/>
              <w:left w:val="single" w:sz="6" w:space="0" w:color="BBBDC0"/>
              <w:bottom w:val="single" w:sz="8" w:space="0" w:color="BBBDC0"/>
              <w:right w:val="nil"/>
            </w:tcBorders>
            <w:hideMark/>
          </w:tcPr>
          <w:p w:rsidR="00A62423" w:rsidRPr="00A62423" w:rsidRDefault="00A62423" w:rsidP="00852B38">
            <w:pPr>
              <w:ind w:right="-1"/>
              <w:rPr>
                <w:rFonts w:ascii="Arial" w:hAnsi="Arial" w:cs="Arial"/>
                <w:lang w:eastAsia="zh-CN"/>
              </w:rPr>
            </w:pPr>
            <w:r>
              <w:rPr>
                <w:rFonts w:ascii="Arial" w:hAnsi="Arial" w:cs="Arial"/>
                <w:b/>
                <w:bCs/>
                <w:lang w:eastAsia="zh-CN"/>
              </w:rPr>
              <w:t>MANUAL</w:t>
            </w:r>
          </w:p>
        </w:tc>
        <w:tc>
          <w:tcPr>
            <w:tcW w:w="1575" w:type="dxa"/>
            <w:tcBorders>
              <w:top w:val="single" w:sz="6" w:space="0" w:color="BBBDC0"/>
              <w:left w:val="single" w:sz="6" w:space="0" w:color="BBBDC0"/>
              <w:bottom w:val="single" w:sz="8" w:space="0" w:color="BBBDC0"/>
              <w:right w:val="single" w:sz="6" w:space="0" w:color="BBBDC0"/>
            </w:tcBorders>
            <w:hideMark/>
          </w:tcPr>
          <w:p w:rsidR="00A62423" w:rsidRPr="00A62423" w:rsidRDefault="00A62423" w:rsidP="00852B38">
            <w:pPr>
              <w:ind w:right="-1"/>
              <w:rPr>
                <w:rFonts w:ascii="Arial" w:hAnsi="Arial" w:cs="Arial"/>
                <w:lang w:eastAsia="zh-CN"/>
              </w:rPr>
            </w:pPr>
            <w:r>
              <w:rPr>
                <w:rFonts w:ascii="Arial" w:hAnsi="Arial" w:cs="Arial"/>
                <w:b/>
                <w:bCs/>
                <w:lang w:eastAsia="zh-CN"/>
              </w:rPr>
              <w:t>AUTOMATIC</w:t>
            </w:r>
          </w:p>
        </w:tc>
      </w:tr>
      <w:tr w:rsidR="00A62423" w:rsidRPr="00A62423" w:rsidTr="00C54DBC">
        <w:trPr>
          <w:trHeight w:val="495"/>
        </w:trPr>
        <w:tc>
          <w:tcPr>
            <w:tcW w:w="6363" w:type="dxa"/>
            <w:tcBorders>
              <w:top w:val="single" w:sz="4" w:space="0" w:color="BBBDC0"/>
              <w:left w:val="single" w:sz="6" w:space="0" w:color="BBBDC0"/>
              <w:bottom w:val="single" w:sz="4" w:space="0" w:color="BBBDC0"/>
              <w:right w:val="nil"/>
            </w:tcBorders>
            <w:vAlign w:val="center"/>
            <w:hideMark/>
          </w:tcPr>
          <w:p w:rsidR="00A62423" w:rsidRPr="00A62423" w:rsidRDefault="00A62423" w:rsidP="00852B38">
            <w:pPr>
              <w:ind w:right="-1"/>
              <w:rPr>
                <w:rFonts w:ascii="Arial" w:hAnsi="Arial" w:cs="Arial"/>
                <w:lang w:eastAsia="zh-CN"/>
              </w:rPr>
            </w:pPr>
            <w:r>
              <w:rPr>
                <w:rFonts w:ascii="Arial" w:hAnsi="Arial" w:cs="Arial"/>
                <w:lang w:eastAsia="zh-CN"/>
              </w:rPr>
              <w:t>City</w:t>
            </w:r>
          </w:p>
        </w:tc>
        <w:tc>
          <w:tcPr>
            <w:tcW w:w="1418" w:type="dxa"/>
            <w:tcBorders>
              <w:top w:val="single" w:sz="4" w:space="0" w:color="BBBDC0"/>
              <w:left w:val="single" w:sz="6" w:space="0" w:color="BBBDC0"/>
              <w:bottom w:val="single" w:sz="4" w:space="0" w:color="BBBDC0"/>
              <w:right w:val="nil"/>
            </w:tcBorders>
            <w:vAlign w:val="center"/>
            <w:hideMark/>
          </w:tcPr>
          <w:p w:rsidR="00A62423" w:rsidRPr="00A62423" w:rsidRDefault="00A62423" w:rsidP="00C54DBC">
            <w:pPr>
              <w:ind w:right="-1"/>
              <w:jc w:val="center"/>
              <w:rPr>
                <w:rFonts w:ascii="Arial" w:hAnsi="Arial" w:cs="Arial"/>
                <w:lang w:eastAsia="zh-CN"/>
              </w:rPr>
            </w:pPr>
            <w:r>
              <w:rPr>
                <w:rFonts w:ascii="Arial" w:hAnsi="Arial" w:cs="Arial"/>
                <w:lang w:eastAsia="zh-CN"/>
              </w:rPr>
              <w:t>16.9</w:t>
            </w:r>
          </w:p>
        </w:tc>
        <w:tc>
          <w:tcPr>
            <w:tcW w:w="1575" w:type="dxa"/>
            <w:tcBorders>
              <w:top w:val="single" w:sz="4" w:space="0" w:color="BBBDC0"/>
              <w:left w:val="single" w:sz="6" w:space="0" w:color="BBBDC0"/>
              <w:bottom w:val="single" w:sz="4" w:space="0" w:color="BBBDC0"/>
              <w:right w:val="single" w:sz="6" w:space="0" w:color="BBBDC0"/>
            </w:tcBorders>
            <w:vAlign w:val="center"/>
            <w:hideMark/>
          </w:tcPr>
          <w:p w:rsidR="00A62423" w:rsidRPr="00A62423" w:rsidRDefault="00A62423" w:rsidP="00C54DBC">
            <w:pPr>
              <w:ind w:right="-1"/>
              <w:jc w:val="center"/>
              <w:rPr>
                <w:rFonts w:ascii="Arial" w:hAnsi="Arial" w:cs="Arial"/>
                <w:lang w:eastAsia="zh-CN"/>
              </w:rPr>
            </w:pPr>
            <w:r>
              <w:rPr>
                <w:rFonts w:ascii="Arial" w:hAnsi="Arial" w:cs="Arial"/>
                <w:lang w:eastAsia="zh-CN"/>
              </w:rPr>
              <w:t>17.4</w:t>
            </w:r>
          </w:p>
        </w:tc>
      </w:tr>
      <w:tr w:rsidR="00A62423" w:rsidRPr="00A62423" w:rsidTr="00C54DBC">
        <w:trPr>
          <w:trHeight w:val="1179"/>
        </w:trPr>
        <w:tc>
          <w:tcPr>
            <w:tcW w:w="6363" w:type="dxa"/>
            <w:tcBorders>
              <w:top w:val="single" w:sz="4" w:space="0" w:color="BBBDC0"/>
              <w:left w:val="single" w:sz="6" w:space="0" w:color="BBBDC0"/>
              <w:bottom w:val="single" w:sz="4" w:space="0" w:color="BBBDC0"/>
              <w:right w:val="nil"/>
            </w:tcBorders>
            <w:vAlign w:val="center"/>
            <w:hideMark/>
          </w:tcPr>
          <w:p w:rsidR="00A62423" w:rsidRPr="00A62423" w:rsidRDefault="00A62423" w:rsidP="00852B38">
            <w:pPr>
              <w:ind w:right="-1"/>
              <w:rPr>
                <w:rFonts w:ascii="Arial" w:hAnsi="Arial" w:cs="Arial"/>
                <w:lang w:eastAsia="zh-CN"/>
              </w:rPr>
            </w:pPr>
            <w:r>
              <w:rPr>
                <w:rFonts w:ascii="Arial" w:hAnsi="Arial" w:cs="Arial"/>
                <w:lang w:eastAsia="zh-CN"/>
              </w:rPr>
              <w:t>Highway</w:t>
            </w:r>
          </w:p>
        </w:tc>
        <w:tc>
          <w:tcPr>
            <w:tcW w:w="1418" w:type="dxa"/>
            <w:tcBorders>
              <w:top w:val="single" w:sz="4" w:space="0" w:color="BBBDC0"/>
              <w:left w:val="single" w:sz="6" w:space="0" w:color="BBBDC0"/>
              <w:bottom w:val="single" w:sz="4" w:space="0" w:color="BBBDC0"/>
              <w:right w:val="nil"/>
            </w:tcBorders>
            <w:vAlign w:val="center"/>
            <w:hideMark/>
          </w:tcPr>
          <w:p w:rsidR="00A62423" w:rsidRPr="00A62423" w:rsidRDefault="00A62423" w:rsidP="00C54DBC">
            <w:pPr>
              <w:ind w:right="-1"/>
              <w:jc w:val="center"/>
              <w:rPr>
                <w:rFonts w:ascii="Arial" w:hAnsi="Arial" w:cs="Arial"/>
                <w:lang w:eastAsia="zh-CN"/>
              </w:rPr>
            </w:pPr>
            <w:r>
              <w:rPr>
                <w:rFonts w:ascii="Arial" w:hAnsi="Arial" w:cs="Arial"/>
                <w:lang w:eastAsia="zh-CN"/>
              </w:rPr>
              <w:t>25.9</w:t>
            </w:r>
          </w:p>
        </w:tc>
        <w:tc>
          <w:tcPr>
            <w:tcW w:w="1575" w:type="dxa"/>
            <w:tcBorders>
              <w:top w:val="single" w:sz="4" w:space="0" w:color="BBBDC0"/>
              <w:left w:val="single" w:sz="6" w:space="0" w:color="BBBDC0"/>
              <w:bottom w:val="single" w:sz="4" w:space="0" w:color="BBBDC0"/>
              <w:right w:val="single" w:sz="6" w:space="0" w:color="BBBDC0"/>
            </w:tcBorders>
            <w:vAlign w:val="center"/>
            <w:hideMark/>
          </w:tcPr>
          <w:p w:rsidR="00A62423" w:rsidRPr="00A62423" w:rsidRDefault="00A62423" w:rsidP="00C54DBC">
            <w:pPr>
              <w:ind w:right="-1"/>
              <w:jc w:val="center"/>
              <w:rPr>
                <w:rFonts w:ascii="Arial" w:hAnsi="Arial" w:cs="Arial"/>
                <w:lang w:eastAsia="zh-CN"/>
              </w:rPr>
            </w:pPr>
            <w:r>
              <w:rPr>
                <w:rFonts w:ascii="Arial" w:hAnsi="Arial" w:cs="Arial"/>
                <w:lang w:eastAsia="zh-CN"/>
              </w:rPr>
              <w:t>23.9</w:t>
            </w:r>
          </w:p>
        </w:tc>
      </w:tr>
      <w:tr w:rsidR="00A62423" w:rsidRPr="00A62423" w:rsidTr="00C54DBC">
        <w:trPr>
          <w:trHeight w:val="792"/>
        </w:trPr>
        <w:tc>
          <w:tcPr>
            <w:tcW w:w="6363" w:type="dxa"/>
            <w:tcBorders>
              <w:top w:val="single" w:sz="4" w:space="0" w:color="BBBDC0"/>
              <w:left w:val="single" w:sz="6" w:space="0" w:color="BBBDC0"/>
              <w:bottom w:val="single" w:sz="4" w:space="0" w:color="BBBDC0"/>
              <w:right w:val="nil"/>
            </w:tcBorders>
            <w:vAlign w:val="center"/>
            <w:hideMark/>
          </w:tcPr>
          <w:p w:rsidR="00A62423" w:rsidRPr="00A62423" w:rsidRDefault="00A62423" w:rsidP="00852B38">
            <w:pPr>
              <w:ind w:right="-1"/>
              <w:rPr>
                <w:rFonts w:ascii="Arial" w:hAnsi="Arial" w:cs="Arial"/>
                <w:lang w:eastAsia="zh-CN"/>
              </w:rPr>
            </w:pPr>
            <w:r>
              <w:rPr>
                <w:rFonts w:ascii="Arial" w:hAnsi="Arial" w:cs="Arial"/>
                <w:lang w:eastAsia="zh-CN"/>
              </w:rPr>
              <w:t>Combined</w:t>
            </w:r>
          </w:p>
        </w:tc>
        <w:tc>
          <w:tcPr>
            <w:tcW w:w="1418" w:type="dxa"/>
            <w:tcBorders>
              <w:top w:val="single" w:sz="4" w:space="0" w:color="BBBDC0"/>
              <w:left w:val="single" w:sz="6" w:space="0" w:color="BBBDC0"/>
              <w:bottom w:val="single" w:sz="4" w:space="0" w:color="BBBDC0"/>
              <w:right w:val="nil"/>
            </w:tcBorders>
            <w:vAlign w:val="center"/>
            <w:hideMark/>
          </w:tcPr>
          <w:p w:rsidR="00A62423" w:rsidRPr="00A62423" w:rsidRDefault="00A62423" w:rsidP="00C54DBC">
            <w:pPr>
              <w:ind w:right="-1"/>
              <w:jc w:val="center"/>
              <w:rPr>
                <w:rFonts w:ascii="Arial" w:hAnsi="Arial" w:cs="Arial"/>
                <w:lang w:eastAsia="zh-CN"/>
              </w:rPr>
            </w:pPr>
            <w:r>
              <w:rPr>
                <w:rFonts w:ascii="Arial" w:hAnsi="Arial" w:cs="Arial"/>
                <w:lang w:eastAsia="zh-CN"/>
              </w:rPr>
              <w:t>20</w:t>
            </w:r>
          </w:p>
        </w:tc>
        <w:tc>
          <w:tcPr>
            <w:tcW w:w="1575" w:type="dxa"/>
            <w:tcBorders>
              <w:top w:val="single" w:sz="4" w:space="0" w:color="BBBDC0"/>
              <w:left w:val="single" w:sz="6" w:space="0" w:color="BBBDC0"/>
              <w:bottom w:val="single" w:sz="4" w:space="0" w:color="BBBDC0"/>
              <w:right w:val="single" w:sz="6" w:space="0" w:color="BBBDC0"/>
            </w:tcBorders>
            <w:vAlign w:val="center"/>
            <w:hideMark/>
          </w:tcPr>
          <w:p w:rsidR="00A62423" w:rsidRPr="00A62423" w:rsidRDefault="00A62423" w:rsidP="00C54DBC">
            <w:pPr>
              <w:ind w:right="-1"/>
              <w:jc w:val="center"/>
              <w:rPr>
                <w:rFonts w:ascii="Arial" w:hAnsi="Arial" w:cs="Arial"/>
                <w:lang w:eastAsia="zh-CN"/>
              </w:rPr>
            </w:pPr>
            <w:r>
              <w:rPr>
                <w:rFonts w:ascii="Arial" w:hAnsi="Arial" w:cs="Arial"/>
                <w:lang w:eastAsia="zh-CN"/>
              </w:rPr>
              <w:t>20</w:t>
            </w:r>
          </w:p>
        </w:tc>
      </w:tr>
      <w:tr w:rsidR="00A62423" w:rsidRPr="00A62423" w:rsidTr="00C54DBC">
        <w:trPr>
          <w:trHeight w:val="514"/>
        </w:trPr>
        <w:tc>
          <w:tcPr>
            <w:tcW w:w="6363" w:type="dxa"/>
            <w:tcBorders>
              <w:top w:val="single" w:sz="4" w:space="0" w:color="BBBDC0"/>
              <w:left w:val="single" w:sz="6" w:space="0" w:color="BBBDC0"/>
              <w:bottom w:val="single" w:sz="4" w:space="0" w:color="BBBDC0"/>
              <w:right w:val="nil"/>
            </w:tcBorders>
            <w:vAlign w:val="center"/>
            <w:hideMark/>
          </w:tcPr>
          <w:p w:rsidR="00A62423" w:rsidRPr="00A62423" w:rsidRDefault="00A62423" w:rsidP="00852B38">
            <w:pPr>
              <w:ind w:right="-1"/>
              <w:rPr>
                <w:rFonts w:ascii="Arial" w:hAnsi="Arial" w:cs="Arial"/>
                <w:lang w:eastAsia="zh-CN"/>
              </w:rPr>
            </w:pPr>
            <w:r>
              <w:rPr>
                <w:rFonts w:ascii="Arial" w:hAnsi="Arial" w:cs="Arial"/>
                <w:lang w:eastAsia="zh-CN"/>
              </w:rPr>
              <w:t>CO2 emissions (combined)</w:t>
            </w:r>
          </w:p>
        </w:tc>
        <w:tc>
          <w:tcPr>
            <w:tcW w:w="1418" w:type="dxa"/>
            <w:tcBorders>
              <w:top w:val="single" w:sz="4" w:space="0" w:color="BBBDC0"/>
              <w:left w:val="single" w:sz="6" w:space="0" w:color="BBBDC0"/>
              <w:bottom w:val="single" w:sz="4" w:space="0" w:color="BBBDC0"/>
              <w:right w:val="nil"/>
            </w:tcBorders>
            <w:vAlign w:val="center"/>
            <w:hideMark/>
          </w:tcPr>
          <w:p w:rsidR="00A62423" w:rsidRPr="00A62423" w:rsidRDefault="00A62423" w:rsidP="00C54DBC">
            <w:pPr>
              <w:ind w:right="-1"/>
              <w:jc w:val="center"/>
              <w:rPr>
                <w:rFonts w:ascii="Arial" w:hAnsi="Arial" w:cs="Arial"/>
                <w:lang w:eastAsia="zh-CN"/>
              </w:rPr>
            </w:pPr>
            <w:r>
              <w:rPr>
                <w:rFonts w:ascii="Arial" w:hAnsi="Arial" w:cs="Arial"/>
                <w:lang w:eastAsia="zh-CN"/>
              </w:rPr>
              <w:t>441 g / mile</w:t>
            </w:r>
          </w:p>
        </w:tc>
        <w:tc>
          <w:tcPr>
            <w:tcW w:w="1575" w:type="dxa"/>
            <w:tcBorders>
              <w:top w:val="single" w:sz="4" w:space="0" w:color="BBBDC0"/>
              <w:left w:val="single" w:sz="6" w:space="0" w:color="BBBDC0"/>
              <w:bottom w:val="single" w:sz="4" w:space="0" w:color="BBBDC0"/>
              <w:right w:val="single" w:sz="6" w:space="0" w:color="BBBDC0"/>
            </w:tcBorders>
            <w:vAlign w:val="center"/>
            <w:hideMark/>
          </w:tcPr>
          <w:p w:rsidR="00A62423" w:rsidRPr="00A62423" w:rsidRDefault="00A62423" w:rsidP="00C54DBC">
            <w:pPr>
              <w:ind w:right="-1"/>
              <w:jc w:val="center"/>
              <w:rPr>
                <w:rFonts w:ascii="Arial" w:hAnsi="Arial" w:cs="Arial"/>
                <w:lang w:eastAsia="zh-CN"/>
              </w:rPr>
            </w:pPr>
            <w:r>
              <w:rPr>
                <w:rFonts w:ascii="Arial" w:hAnsi="Arial" w:cs="Arial"/>
                <w:lang w:eastAsia="zh-CN"/>
              </w:rPr>
              <w:t>440 g / mile</w:t>
            </w:r>
          </w:p>
        </w:tc>
      </w:tr>
    </w:tbl>
    <w:p w:rsidR="00083A3D" w:rsidRDefault="00083A3D" w:rsidP="00852B38">
      <w:pPr>
        <w:ind w:right="-1"/>
        <w:rPr>
          <w:rFonts w:ascii="Arial" w:hAnsi="Arial" w:cs="Arial"/>
          <w:lang w:eastAsia="zh-CN"/>
        </w:rPr>
      </w:pPr>
      <w:bookmarkStart w:id="3" w:name="_Hlk14867826"/>
    </w:p>
    <w:tbl>
      <w:tblPr>
        <w:tblW w:w="0" w:type="auto"/>
        <w:tblInd w:w="8" w:type="dxa"/>
        <w:tblLayout w:type="fixed"/>
        <w:tblCellMar>
          <w:left w:w="0" w:type="dxa"/>
          <w:right w:w="0" w:type="dxa"/>
        </w:tblCellMar>
        <w:tblLook w:val="04A0" w:firstRow="1" w:lastRow="0" w:firstColumn="1" w:lastColumn="0" w:noHBand="0" w:noVBand="1"/>
      </w:tblPr>
      <w:tblGrid>
        <w:gridCol w:w="6480"/>
        <w:gridCol w:w="2876"/>
      </w:tblGrid>
      <w:tr w:rsidR="002D5255" w:rsidTr="00237996">
        <w:trPr>
          <w:trHeight w:val="60"/>
        </w:trPr>
        <w:tc>
          <w:tcPr>
            <w:tcW w:w="6480" w:type="dxa"/>
            <w:tcBorders>
              <w:top w:val="single" w:sz="6" w:space="0" w:color="BBBDC0"/>
              <w:left w:val="single" w:sz="6" w:space="0" w:color="BBBDC0"/>
              <w:bottom w:val="single" w:sz="8" w:space="0" w:color="BBBDC0"/>
              <w:right w:val="nil"/>
            </w:tcBorders>
            <w:vAlign w:val="center"/>
            <w:hideMark/>
          </w:tcPr>
          <w:p w:rsidR="002D5255" w:rsidRDefault="002D5255" w:rsidP="00852B38">
            <w:pPr>
              <w:widowControl w:val="0"/>
              <w:tabs>
                <w:tab w:val="left" w:pos="605"/>
                <w:tab w:val="left" w:pos="725"/>
              </w:tabs>
              <w:autoSpaceDE w:val="0"/>
              <w:spacing w:line="288" w:lineRule="auto"/>
              <w:ind w:right="-1"/>
              <w:textAlignment w:val="center"/>
              <w:rPr>
                <w:rFonts w:ascii="DINOT-Bold" w:hAnsi="DINOT-Bold"/>
              </w:rPr>
            </w:pPr>
            <w:r>
              <w:rPr>
                <w:rFonts w:ascii="Arial" w:hAnsi="Arial" w:cs="Arial"/>
                <w:b/>
                <w:bCs/>
                <w:caps/>
                <w:spacing w:val="-1"/>
              </w:rPr>
              <w:t>OPTIONS: TRANSMISSION AND PERFORMANCE</w:t>
            </w:r>
          </w:p>
        </w:tc>
        <w:tc>
          <w:tcPr>
            <w:tcW w:w="2876" w:type="dxa"/>
            <w:tcBorders>
              <w:top w:val="single" w:sz="6" w:space="0" w:color="BBBDC0"/>
              <w:left w:val="single" w:sz="6" w:space="0" w:color="BBBDC0"/>
              <w:bottom w:val="single" w:sz="8" w:space="0" w:color="BBBDC0"/>
              <w:right w:val="single" w:sz="6" w:space="0" w:color="BBBDC0"/>
            </w:tcBorders>
            <w:hideMark/>
          </w:tcPr>
          <w:p w:rsidR="002D5255" w:rsidRDefault="002D5255" w:rsidP="00852B38">
            <w:pPr>
              <w:widowControl w:val="0"/>
              <w:tabs>
                <w:tab w:val="left" w:pos="605"/>
                <w:tab w:val="left" w:pos="725"/>
              </w:tabs>
              <w:autoSpaceDE w:val="0"/>
              <w:spacing w:line="288" w:lineRule="auto"/>
              <w:ind w:right="-1"/>
              <w:jc w:val="center"/>
              <w:textAlignment w:val="center"/>
            </w:pPr>
            <w:r>
              <w:rPr>
                <w:rFonts w:ascii="Arial" w:hAnsi="Arial" w:cs="Arial"/>
                <w:b/>
                <w:bCs/>
                <w:caps/>
              </w:rPr>
              <w:t>MSRP</w:t>
            </w:r>
          </w:p>
        </w:tc>
      </w:tr>
      <w:tr w:rsidR="002D5255" w:rsidTr="00237996">
        <w:trPr>
          <w:trHeight w:val="495"/>
        </w:trPr>
        <w:tc>
          <w:tcPr>
            <w:tcW w:w="6480" w:type="dxa"/>
            <w:tcBorders>
              <w:top w:val="single" w:sz="4" w:space="0" w:color="BBBDC0"/>
              <w:left w:val="single" w:sz="6" w:space="0" w:color="BBBDC0"/>
              <w:bottom w:val="single" w:sz="4" w:space="0" w:color="BBBDC0"/>
              <w:right w:val="nil"/>
            </w:tcBorders>
            <w:vAlign w:val="center"/>
            <w:hideMark/>
          </w:tcPr>
          <w:p w:rsidR="002D5255" w:rsidRDefault="00163875" w:rsidP="00852B38">
            <w:pPr>
              <w:widowControl w:val="0"/>
              <w:autoSpaceDE w:val="0"/>
              <w:spacing w:line="288" w:lineRule="auto"/>
              <w:ind w:right="-1"/>
              <w:textAlignment w:val="center"/>
              <w:rPr>
                <w:rFonts w:ascii="DINOT-Bold" w:hAnsi="DINOT-Bold"/>
              </w:rPr>
            </w:pPr>
            <w:r w:rsidRPr="00163875">
              <w:rPr>
                <w:rFonts w:ascii="Arial" w:hAnsi="Arial" w:cs="Arial"/>
                <w:spacing w:val="-1"/>
              </w:rPr>
              <w:t>6-speed automatic transmission, with gearbox cooler, ultra-fast changes via steering wheel mounted lightweight aluminium paddles</w:t>
            </w:r>
          </w:p>
        </w:tc>
        <w:tc>
          <w:tcPr>
            <w:tcW w:w="2876" w:type="dxa"/>
            <w:tcBorders>
              <w:top w:val="single" w:sz="4" w:space="0" w:color="BBBDC0"/>
              <w:left w:val="single" w:sz="6" w:space="0" w:color="BBBDC0"/>
              <w:bottom w:val="single" w:sz="4" w:space="0" w:color="BBBDC0"/>
              <w:right w:val="single" w:sz="6" w:space="0" w:color="BBBDC0"/>
            </w:tcBorders>
            <w:vAlign w:val="center"/>
            <w:hideMark/>
          </w:tcPr>
          <w:p w:rsidR="002D5255" w:rsidRDefault="005B358D" w:rsidP="00852B38">
            <w:pPr>
              <w:ind w:right="-1"/>
              <w:jc w:val="center"/>
            </w:pPr>
            <w:r>
              <w:rPr>
                <w:rFonts w:ascii="Arial" w:eastAsia="Arial" w:hAnsi="Arial" w:cs="Arial"/>
                <w:spacing w:val="-4"/>
              </w:rPr>
              <w:t>$</w:t>
            </w:r>
            <w:r w:rsidR="002D5255">
              <w:rPr>
                <w:rFonts w:ascii="Arial" w:eastAsia="Arial" w:hAnsi="Arial" w:cs="Arial"/>
                <w:spacing w:val="-4"/>
              </w:rPr>
              <w:t xml:space="preserve"> </w:t>
            </w:r>
            <w:r>
              <w:rPr>
                <w:rFonts w:ascii="Arial" w:eastAsia="Arial" w:hAnsi="Arial" w:cs="Arial"/>
                <w:spacing w:val="-4"/>
              </w:rPr>
              <w:t>2,7</w:t>
            </w:r>
            <w:r w:rsidR="002D5255">
              <w:rPr>
                <w:rFonts w:ascii="Arial" w:eastAsia="Arial" w:hAnsi="Arial" w:cs="Arial"/>
                <w:spacing w:val="-4"/>
              </w:rPr>
              <w:t>00</w:t>
            </w:r>
          </w:p>
        </w:tc>
      </w:tr>
      <w:tr w:rsidR="002D5255" w:rsidTr="00237996">
        <w:trPr>
          <w:trHeight w:val="514"/>
        </w:trPr>
        <w:tc>
          <w:tcPr>
            <w:tcW w:w="6480" w:type="dxa"/>
            <w:tcBorders>
              <w:top w:val="single" w:sz="4" w:space="0" w:color="BBBDC0"/>
              <w:left w:val="single" w:sz="6" w:space="0" w:color="BBBDC0"/>
              <w:bottom w:val="single" w:sz="4" w:space="0" w:color="BBBDC0"/>
              <w:right w:val="nil"/>
            </w:tcBorders>
            <w:vAlign w:val="center"/>
            <w:hideMark/>
          </w:tcPr>
          <w:p w:rsidR="002D5255" w:rsidRDefault="002D5255" w:rsidP="00852B38">
            <w:pPr>
              <w:ind w:right="-1"/>
              <w:rPr>
                <w:rFonts w:ascii="Arial" w:eastAsia="Times New Roman" w:hAnsi="Arial" w:cs="Arial"/>
                <w:spacing w:val="-1"/>
              </w:rPr>
            </w:pPr>
            <w:r>
              <w:rPr>
                <w:rFonts w:ascii="Arial" w:hAnsi="Arial" w:cs="Arial"/>
                <w:spacing w:val="-1"/>
              </w:rPr>
              <w:lastRenderedPageBreak/>
              <w:t>Titanium Exhaust</w:t>
            </w:r>
          </w:p>
        </w:tc>
        <w:tc>
          <w:tcPr>
            <w:tcW w:w="2876" w:type="dxa"/>
            <w:tcBorders>
              <w:top w:val="single" w:sz="4" w:space="0" w:color="BBBDC0"/>
              <w:left w:val="single" w:sz="6" w:space="0" w:color="BBBDC0"/>
              <w:bottom w:val="single" w:sz="4" w:space="0" w:color="BBBDC0"/>
              <w:right w:val="single" w:sz="6" w:space="0" w:color="BBBDC0"/>
            </w:tcBorders>
            <w:vAlign w:val="center"/>
            <w:hideMark/>
          </w:tcPr>
          <w:p w:rsidR="002D5255" w:rsidRDefault="00163875" w:rsidP="00852B38">
            <w:pPr>
              <w:widowControl w:val="0"/>
              <w:tabs>
                <w:tab w:val="left" w:pos="605"/>
                <w:tab w:val="left" w:pos="725"/>
                <w:tab w:val="center" w:pos="2511"/>
              </w:tabs>
              <w:autoSpaceDE w:val="0"/>
              <w:spacing w:line="288" w:lineRule="auto"/>
              <w:ind w:right="-1"/>
              <w:jc w:val="center"/>
              <w:textAlignment w:val="center"/>
              <w:rPr>
                <w:rFonts w:ascii="Arial" w:eastAsia="Arial" w:hAnsi="Arial" w:cs="Arial"/>
                <w:spacing w:val="-4"/>
              </w:rPr>
            </w:pPr>
            <w:r>
              <w:rPr>
                <w:rFonts w:ascii="Arial" w:eastAsia="Arial" w:hAnsi="Arial" w:cs="Arial"/>
                <w:spacing w:val="-4"/>
              </w:rPr>
              <w:t>$ 8,000</w:t>
            </w:r>
          </w:p>
        </w:tc>
      </w:tr>
    </w:tbl>
    <w:p w:rsidR="0076747E" w:rsidRDefault="0076747E" w:rsidP="00852B38">
      <w:pPr>
        <w:ind w:right="-1"/>
        <w:rPr>
          <w:rFonts w:eastAsia="Times New Roman"/>
          <w:lang w:eastAsia="zh-CN"/>
        </w:rPr>
      </w:pPr>
    </w:p>
    <w:tbl>
      <w:tblPr>
        <w:tblW w:w="0" w:type="auto"/>
        <w:tblInd w:w="8" w:type="dxa"/>
        <w:tblBorders>
          <w:top w:val="single" w:sz="6" w:space="0" w:color="BBBDC0"/>
          <w:left w:val="single" w:sz="6" w:space="0" w:color="BBBDC0"/>
          <w:bottom w:val="single" w:sz="4" w:space="0" w:color="BBBDC0"/>
          <w:right w:val="single" w:sz="6" w:space="0" w:color="BBBDC0"/>
          <w:insideH w:val="single" w:sz="4" w:space="0" w:color="BBBDC0"/>
          <w:insideV w:val="single" w:sz="6" w:space="0" w:color="BBBDC0"/>
        </w:tblBorders>
        <w:tblLayout w:type="fixed"/>
        <w:tblCellMar>
          <w:left w:w="0" w:type="dxa"/>
          <w:right w:w="0" w:type="dxa"/>
        </w:tblCellMar>
        <w:tblLook w:val="04A0" w:firstRow="1" w:lastRow="0" w:firstColumn="1" w:lastColumn="0" w:noHBand="0" w:noVBand="1"/>
      </w:tblPr>
      <w:tblGrid>
        <w:gridCol w:w="6480"/>
        <w:gridCol w:w="2876"/>
      </w:tblGrid>
      <w:tr w:rsidR="002D5255" w:rsidTr="00237996">
        <w:trPr>
          <w:trHeight w:val="60"/>
        </w:trPr>
        <w:tc>
          <w:tcPr>
            <w:tcW w:w="6480" w:type="dxa"/>
            <w:tcBorders>
              <w:top w:val="single" w:sz="6" w:space="0" w:color="BBBDC0"/>
              <w:left w:val="single" w:sz="6" w:space="0" w:color="BBBDC0"/>
              <w:bottom w:val="single" w:sz="4" w:space="0" w:color="BBBDC0"/>
              <w:right w:val="single" w:sz="6" w:space="0" w:color="BBBDC0"/>
            </w:tcBorders>
            <w:vAlign w:val="center"/>
            <w:hideMark/>
          </w:tcPr>
          <w:bookmarkEnd w:id="3"/>
          <w:p w:rsidR="002D5255" w:rsidRDefault="002D5255" w:rsidP="00852B38">
            <w:pPr>
              <w:widowControl w:val="0"/>
              <w:tabs>
                <w:tab w:val="left" w:pos="605"/>
                <w:tab w:val="left" w:pos="725"/>
              </w:tabs>
              <w:autoSpaceDE w:val="0"/>
              <w:spacing w:line="288" w:lineRule="auto"/>
              <w:ind w:right="-1"/>
              <w:textAlignment w:val="center"/>
            </w:pPr>
            <w:r>
              <w:rPr>
                <w:rFonts w:ascii="Arial" w:hAnsi="Arial" w:cs="Arial"/>
                <w:b/>
                <w:bCs/>
                <w:caps/>
              </w:rPr>
              <w:t>OptionS: INTERIOR AND TRIM</w:t>
            </w:r>
          </w:p>
        </w:tc>
        <w:tc>
          <w:tcPr>
            <w:tcW w:w="2876" w:type="dxa"/>
            <w:tcBorders>
              <w:top w:val="single" w:sz="6" w:space="0" w:color="BBBDC0"/>
              <w:left w:val="single" w:sz="6" w:space="0" w:color="BBBDC0"/>
              <w:bottom w:val="single" w:sz="4" w:space="0" w:color="BBBDC0"/>
              <w:right w:val="single" w:sz="6" w:space="0" w:color="BBBDC0"/>
            </w:tcBorders>
            <w:hideMark/>
          </w:tcPr>
          <w:p w:rsidR="002D5255" w:rsidRDefault="009901BF" w:rsidP="00852B38">
            <w:pPr>
              <w:widowControl w:val="0"/>
              <w:tabs>
                <w:tab w:val="left" w:pos="605"/>
                <w:tab w:val="left" w:pos="725"/>
              </w:tabs>
              <w:autoSpaceDE w:val="0"/>
              <w:spacing w:line="288" w:lineRule="auto"/>
              <w:ind w:right="-1"/>
              <w:jc w:val="center"/>
              <w:textAlignment w:val="center"/>
            </w:pPr>
            <w:r w:rsidRPr="009901BF">
              <w:rPr>
                <w:rFonts w:ascii="Arial" w:hAnsi="Arial" w:cs="Arial"/>
                <w:b/>
                <w:bCs/>
                <w:caps/>
              </w:rPr>
              <w:t>MSRP</w:t>
            </w:r>
          </w:p>
        </w:tc>
      </w:tr>
      <w:tr w:rsidR="00C54DBC" w:rsidRPr="00C54DBC" w:rsidTr="00237996">
        <w:trPr>
          <w:trHeight w:val="701"/>
        </w:trPr>
        <w:tc>
          <w:tcPr>
            <w:tcW w:w="6480" w:type="dxa"/>
            <w:tcBorders>
              <w:top w:val="single" w:sz="4" w:space="0" w:color="BBBDC0"/>
              <w:left w:val="single" w:sz="6" w:space="0" w:color="BBBDC0"/>
              <w:bottom w:val="single" w:sz="4" w:space="0" w:color="BBBDC0"/>
              <w:right w:val="single" w:sz="6" w:space="0" w:color="BBBDC0"/>
            </w:tcBorders>
            <w:vAlign w:val="center"/>
            <w:hideMark/>
          </w:tcPr>
          <w:p w:rsidR="002D5255" w:rsidRDefault="002D5255" w:rsidP="00C849FF">
            <w:pPr>
              <w:widowControl w:val="0"/>
              <w:tabs>
                <w:tab w:val="left" w:pos="605"/>
                <w:tab w:val="left" w:pos="725"/>
                <w:tab w:val="center" w:pos="2511"/>
              </w:tabs>
              <w:autoSpaceDE w:val="0"/>
              <w:spacing w:line="288" w:lineRule="auto"/>
              <w:ind w:right="-1"/>
              <w:textAlignment w:val="center"/>
            </w:pPr>
            <w:r>
              <w:rPr>
                <w:rFonts w:ascii="Arial" w:hAnsi="Arial" w:cs="Arial"/>
                <w:spacing w:val="-4"/>
              </w:rPr>
              <w:t xml:space="preserve">Lotus developed steering wheel trimmed </w:t>
            </w:r>
            <w:r w:rsidR="00373F37">
              <w:rPr>
                <w:rFonts w:ascii="Arial" w:hAnsi="Arial" w:cs="Arial"/>
                <w:spacing w:val="-4"/>
              </w:rPr>
              <w:t xml:space="preserve">in </w:t>
            </w:r>
            <w:r>
              <w:rPr>
                <w:rFonts w:ascii="Arial" w:hAnsi="Arial" w:cs="Arial"/>
                <w:spacing w:val="-4"/>
              </w:rPr>
              <w:t>black Alcantara® with red racing line</w:t>
            </w:r>
            <w:r w:rsidR="00C849FF">
              <w:rPr>
                <w:rFonts w:ascii="Arial" w:hAnsi="Arial" w:cs="Arial"/>
                <w:spacing w:val="-4"/>
              </w:rPr>
              <w:t xml:space="preserve"> </w:t>
            </w:r>
            <w:r>
              <w:rPr>
                <w:rFonts w:ascii="Arial" w:hAnsi="Arial" w:cs="Arial"/>
                <w:spacing w:val="-4"/>
              </w:rPr>
              <w:t>indicator</w:t>
            </w:r>
          </w:p>
        </w:tc>
        <w:tc>
          <w:tcPr>
            <w:tcW w:w="2876" w:type="dxa"/>
            <w:tcBorders>
              <w:top w:val="single" w:sz="4" w:space="0" w:color="BBBDC0"/>
              <w:left w:val="single" w:sz="6" w:space="0" w:color="BBBDC0"/>
              <w:bottom w:val="single" w:sz="4" w:space="0" w:color="BBBDC0"/>
              <w:right w:val="single" w:sz="6" w:space="0" w:color="BBBDC0"/>
            </w:tcBorders>
            <w:vAlign w:val="center"/>
            <w:hideMark/>
          </w:tcPr>
          <w:p w:rsidR="002D5255" w:rsidRPr="00C54DBC" w:rsidRDefault="00C849FF" w:rsidP="00852B38">
            <w:pPr>
              <w:widowControl w:val="0"/>
              <w:tabs>
                <w:tab w:val="left" w:pos="605"/>
                <w:tab w:val="left" w:pos="725"/>
                <w:tab w:val="center" w:pos="2511"/>
              </w:tabs>
              <w:autoSpaceDE w:val="0"/>
              <w:spacing w:line="288" w:lineRule="auto"/>
              <w:ind w:right="-1"/>
              <w:jc w:val="center"/>
              <w:textAlignment w:val="center"/>
              <w:rPr>
                <w:rFonts w:ascii="Arial" w:hAnsi="Arial" w:cs="Arial"/>
                <w:spacing w:val="-4"/>
              </w:rPr>
            </w:pPr>
            <w:r w:rsidRPr="00C54DBC">
              <w:rPr>
                <w:rFonts w:ascii="Arial" w:hAnsi="Arial" w:cs="Arial"/>
                <w:spacing w:val="-4"/>
              </w:rPr>
              <w:t>$450</w:t>
            </w:r>
          </w:p>
        </w:tc>
      </w:tr>
      <w:tr w:rsidR="00C54DBC" w:rsidRPr="00C54DBC" w:rsidTr="00237996">
        <w:trPr>
          <w:trHeight w:val="701"/>
        </w:trPr>
        <w:tc>
          <w:tcPr>
            <w:tcW w:w="6480" w:type="dxa"/>
            <w:tcBorders>
              <w:top w:val="single" w:sz="4" w:space="0" w:color="BBBDC0"/>
              <w:left w:val="single" w:sz="6" w:space="0" w:color="BBBDC0"/>
              <w:bottom w:val="single" w:sz="4" w:space="0" w:color="BBBDC0"/>
              <w:right w:val="single" w:sz="6" w:space="0" w:color="BBBDC0"/>
            </w:tcBorders>
            <w:vAlign w:val="center"/>
          </w:tcPr>
          <w:p w:rsidR="00C849FF" w:rsidRPr="00C54DBC" w:rsidRDefault="00C849FF" w:rsidP="00C849FF">
            <w:pPr>
              <w:widowControl w:val="0"/>
              <w:tabs>
                <w:tab w:val="left" w:pos="605"/>
                <w:tab w:val="left" w:pos="725"/>
                <w:tab w:val="center" w:pos="2511"/>
              </w:tabs>
              <w:autoSpaceDE w:val="0"/>
              <w:spacing w:line="288" w:lineRule="auto"/>
              <w:ind w:right="-1"/>
              <w:textAlignment w:val="center"/>
              <w:rPr>
                <w:rFonts w:ascii="Arial" w:hAnsi="Arial" w:cs="Arial"/>
                <w:spacing w:val="-4"/>
              </w:rPr>
            </w:pPr>
            <w:r w:rsidRPr="00C54DBC">
              <w:rPr>
                <w:rFonts w:ascii="Arial" w:hAnsi="Arial" w:cs="Arial"/>
                <w:spacing w:val="-4"/>
              </w:rPr>
              <w:t>Lotus developed steering wheel trimmed in black leather</w:t>
            </w:r>
            <w:r w:rsidR="00373F37" w:rsidRPr="00C54DBC">
              <w:t xml:space="preserve"> </w:t>
            </w:r>
            <w:r w:rsidR="00373F37" w:rsidRPr="00C54DBC">
              <w:rPr>
                <w:rFonts w:ascii="Arial" w:hAnsi="Arial" w:cs="Arial"/>
                <w:spacing w:val="-4"/>
              </w:rPr>
              <w:t>with red racing line indicator</w:t>
            </w:r>
          </w:p>
        </w:tc>
        <w:tc>
          <w:tcPr>
            <w:tcW w:w="2876" w:type="dxa"/>
            <w:tcBorders>
              <w:top w:val="single" w:sz="4" w:space="0" w:color="BBBDC0"/>
              <w:left w:val="single" w:sz="6" w:space="0" w:color="BBBDC0"/>
              <w:bottom w:val="single" w:sz="4" w:space="0" w:color="BBBDC0"/>
              <w:right w:val="single" w:sz="6" w:space="0" w:color="BBBDC0"/>
            </w:tcBorders>
            <w:vAlign w:val="center"/>
          </w:tcPr>
          <w:p w:rsidR="00C849FF" w:rsidRPr="00C54DBC" w:rsidRDefault="00373F37" w:rsidP="00852B38">
            <w:pPr>
              <w:widowControl w:val="0"/>
              <w:tabs>
                <w:tab w:val="left" w:pos="605"/>
                <w:tab w:val="left" w:pos="725"/>
                <w:tab w:val="center" w:pos="2511"/>
              </w:tabs>
              <w:autoSpaceDE w:val="0"/>
              <w:spacing w:line="288" w:lineRule="auto"/>
              <w:ind w:right="-1"/>
              <w:jc w:val="center"/>
              <w:textAlignment w:val="center"/>
              <w:rPr>
                <w:rFonts w:ascii="Arial" w:hAnsi="Arial" w:cs="Arial"/>
                <w:spacing w:val="-4"/>
              </w:rPr>
            </w:pPr>
            <w:r w:rsidRPr="00C54DBC">
              <w:rPr>
                <w:rFonts w:ascii="Arial" w:hAnsi="Arial" w:cs="Arial"/>
                <w:spacing w:val="-4"/>
              </w:rPr>
              <w:t>$450</w:t>
            </w:r>
          </w:p>
        </w:tc>
      </w:tr>
      <w:tr w:rsidR="003D0A92" w:rsidRPr="00C54DBC" w:rsidTr="00237996">
        <w:trPr>
          <w:trHeight w:val="701"/>
        </w:trPr>
        <w:tc>
          <w:tcPr>
            <w:tcW w:w="6480" w:type="dxa"/>
            <w:tcBorders>
              <w:top w:val="single" w:sz="4" w:space="0" w:color="BBBDC0"/>
              <w:left w:val="single" w:sz="6" w:space="0" w:color="BBBDC0"/>
              <w:bottom w:val="single" w:sz="4" w:space="0" w:color="BBBDC0"/>
              <w:right w:val="single" w:sz="6" w:space="0" w:color="BBBDC0"/>
            </w:tcBorders>
            <w:vAlign w:val="center"/>
          </w:tcPr>
          <w:p w:rsidR="003D0A92" w:rsidRPr="00C54DBC" w:rsidRDefault="003D0A92" w:rsidP="00C849FF">
            <w:pPr>
              <w:widowControl w:val="0"/>
              <w:tabs>
                <w:tab w:val="left" w:pos="605"/>
                <w:tab w:val="left" w:pos="725"/>
                <w:tab w:val="center" w:pos="2511"/>
              </w:tabs>
              <w:autoSpaceDE w:val="0"/>
              <w:spacing w:line="288" w:lineRule="auto"/>
              <w:ind w:right="-1"/>
              <w:textAlignment w:val="center"/>
              <w:rPr>
                <w:rFonts w:ascii="Arial" w:hAnsi="Arial" w:cs="Arial"/>
                <w:spacing w:val="-4"/>
              </w:rPr>
            </w:pPr>
            <w:r w:rsidRPr="00C54DBC">
              <w:rPr>
                <w:rFonts w:ascii="Arial" w:hAnsi="Arial" w:cs="Arial"/>
                <w:spacing w:val="-4"/>
              </w:rPr>
              <w:t>Interior colour pack (body colour)</w:t>
            </w:r>
          </w:p>
        </w:tc>
        <w:tc>
          <w:tcPr>
            <w:tcW w:w="2876" w:type="dxa"/>
            <w:tcBorders>
              <w:top w:val="single" w:sz="4" w:space="0" w:color="BBBDC0"/>
              <w:left w:val="single" w:sz="6" w:space="0" w:color="BBBDC0"/>
              <w:bottom w:val="single" w:sz="4" w:space="0" w:color="BBBDC0"/>
              <w:right w:val="single" w:sz="6" w:space="0" w:color="BBBDC0"/>
            </w:tcBorders>
            <w:vAlign w:val="center"/>
          </w:tcPr>
          <w:p w:rsidR="003D0A92" w:rsidRPr="00C54DBC" w:rsidRDefault="003D0A92" w:rsidP="00852B38">
            <w:pPr>
              <w:widowControl w:val="0"/>
              <w:tabs>
                <w:tab w:val="left" w:pos="605"/>
                <w:tab w:val="left" w:pos="725"/>
                <w:tab w:val="center" w:pos="2511"/>
              </w:tabs>
              <w:autoSpaceDE w:val="0"/>
              <w:spacing w:line="288" w:lineRule="auto"/>
              <w:ind w:right="-1"/>
              <w:jc w:val="center"/>
              <w:textAlignment w:val="center"/>
              <w:rPr>
                <w:rFonts w:ascii="Arial" w:hAnsi="Arial" w:cs="Arial"/>
                <w:spacing w:val="-4"/>
              </w:rPr>
            </w:pPr>
            <w:r w:rsidRPr="00C54DBC">
              <w:rPr>
                <w:rFonts w:ascii="Arial" w:hAnsi="Arial" w:cs="Arial"/>
                <w:spacing w:val="-4"/>
              </w:rPr>
              <w:t>$750</w:t>
            </w:r>
          </w:p>
        </w:tc>
      </w:tr>
      <w:tr w:rsidR="00C54DBC" w:rsidRPr="00C54DBC" w:rsidTr="00237996">
        <w:trPr>
          <w:trHeight w:val="701"/>
        </w:trPr>
        <w:tc>
          <w:tcPr>
            <w:tcW w:w="6480" w:type="dxa"/>
            <w:tcBorders>
              <w:top w:val="single" w:sz="4" w:space="0" w:color="BBBDC0"/>
              <w:left w:val="single" w:sz="6" w:space="0" w:color="BBBDC0"/>
              <w:bottom w:val="single" w:sz="4" w:space="0" w:color="BBBDC0"/>
              <w:right w:val="single" w:sz="6" w:space="0" w:color="BBBDC0"/>
            </w:tcBorders>
            <w:vAlign w:val="center"/>
          </w:tcPr>
          <w:p w:rsidR="00C849FF" w:rsidRPr="00C54DBC" w:rsidRDefault="00C849FF" w:rsidP="00852B38">
            <w:pPr>
              <w:widowControl w:val="0"/>
              <w:tabs>
                <w:tab w:val="left" w:pos="605"/>
                <w:tab w:val="left" w:pos="725"/>
                <w:tab w:val="center" w:pos="2511"/>
              </w:tabs>
              <w:autoSpaceDE w:val="0"/>
              <w:spacing w:line="288" w:lineRule="auto"/>
              <w:ind w:right="-1"/>
              <w:textAlignment w:val="center"/>
              <w:rPr>
                <w:rFonts w:ascii="Arial" w:hAnsi="Arial" w:cs="Arial"/>
                <w:spacing w:val="-4"/>
              </w:rPr>
            </w:pPr>
            <w:r w:rsidRPr="00C54DBC">
              <w:rPr>
                <w:rFonts w:ascii="Arial" w:hAnsi="Arial" w:cs="Arial"/>
                <w:spacing w:val="-4"/>
              </w:rPr>
              <w:t>Bespoke leather interior</w:t>
            </w:r>
          </w:p>
        </w:tc>
        <w:tc>
          <w:tcPr>
            <w:tcW w:w="2876" w:type="dxa"/>
            <w:tcBorders>
              <w:top w:val="single" w:sz="4" w:space="0" w:color="BBBDC0"/>
              <w:left w:val="single" w:sz="6" w:space="0" w:color="BBBDC0"/>
              <w:bottom w:val="single" w:sz="4" w:space="0" w:color="BBBDC0"/>
              <w:right w:val="single" w:sz="6" w:space="0" w:color="BBBDC0"/>
            </w:tcBorders>
            <w:vAlign w:val="center"/>
          </w:tcPr>
          <w:p w:rsidR="00C849FF" w:rsidRPr="00C54DBC" w:rsidRDefault="00C849FF" w:rsidP="00852B38">
            <w:pPr>
              <w:widowControl w:val="0"/>
              <w:tabs>
                <w:tab w:val="left" w:pos="605"/>
                <w:tab w:val="left" w:pos="725"/>
                <w:tab w:val="center" w:pos="2511"/>
              </w:tabs>
              <w:autoSpaceDE w:val="0"/>
              <w:spacing w:line="288" w:lineRule="auto"/>
              <w:ind w:right="-1"/>
              <w:jc w:val="center"/>
              <w:textAlignment w:val="center"/>
              <w:rPr>
                <w:rFonts w:ascii="Arial" w:hAnsi="Arial" w:cs="Arial"/>
                <w:spacing w:val="-4"/>
              </w:rPr>
            </w:pPr>
            <w:r w:rsidRPr="00C54DBC">
              <w:rPr>
                <w:rFonts w:ascii="Arial" w:hAnsi="Arial" w:cs="Arial"/>
                <w:spacing w:val="-4"/>
              </w:rPr>
              <w:t>$4,500</w:t>
            </w:r>
          </w:p>
        </w:tc>
      </w:tr>
      <w:tr w:rsidR="00C54DBC" w:rsidRPr="00C54DBC" w:rsidTr="00237996">
        <w:trPr>
          <w:trHeight w:val="701"/>
        </w:trPr>
        <w:tc>
          <w:tcPr>
            <w:tcW w:w="6480" w:type="dxa"/>
            <w:tcBorders>
              <w:top w:val="single" w:sz="4" w:space="0" w:color="BBBDC0"/>
              <w:left w:val="single" w:sz="6" w:space="0" w:color="BBBDC0"/>
              <w:bottom w:val="single" w:sz="4" w:space="0" w:color="BBBDC0"/>
              <w:right w:val="single" w:sz="6" w:space="0" w:color="BBBDC0"/>
            </w:tcBorders>
            <w:vAlign w:val="center"/>
          </w:tcPr>
          <w:p w:rsidR="00C849FF" w:rsidRPr="00C54DBC" w:rsidRDefault="00C849FF" w:rsidP="00852B38">
            <w:pPr>
              <w:widowControl w:val="0"/>
              <w:tabs>
                <w:tab w:val="left" w:pos="605"/>
                <w:tab w:val="left" w:pos="725"/>
                <w:tab w:val="center" w:pos="2511"/>
              </w:tabs>
              <w:autoSpaceDE w:val="0"/>
              <w:spacing w:line="288" w:lineRule="auto"/>
              <w:ind w:right="-1"/>
              <w:textAlignment w:val="center"/>
              <w:rPr>
                <w:rFonts w:ascii="Arial" w:hAnsi="Arial" w:cs="Arial"/>
                <w:spacing w:val="-4"/>
              </w:rPr>
            </w:pPr>
            <w:r w:rsidRPr="00C54DBC">
              <w:rPr>
                <w:rFonts w:ascii="Arial" w:hAnsi="Arial" w:cs="Arial"/>
                <w:spacing w:val="-4"/>
              </w:rPr>
              <w:t>Bespoke double stitching</w:t>
            </w:r>
          </w:p>
        </w:tc>
        <w:tc>
          <w:tcPr>
            <w:tcW w:w="2876" w:type="dxa"/>
            <w:tcBorders>
              <w:top w:val="single" w:sz="4" w:space="0" w:color="BBBDC0"/>
              <w:left w:val="single" w:sz="6" w:space="0" w:color="BBBDC0"/>
              <w:bottom w:val="single" w:sz="4" w:space="0" w:color="BBBDC0"/>
              <w:right w:val="single" w:sz="6" w:space="0" w:color="BBBDC0"/>
            </w:tcBorders>
            <w:vAlign w:val="center"/>
          </w:tcPr>
          <w:p w:rsidR="00C849FF" w:rsidRPr="00C54DBC" w:rsidRDefault="00C849FF" w:rsidP="00852B38">
            <w:pPr>
              <w:widowControl w:val="0"/>
              <w:tabs>
                <w:tab w:val="left" w:pos="605"/>
                <w:tab w:val="left" w:pos="725"/>
                <w:tab w:val="center" w:pos="2511"/>
              </w:tabs>
              <w:autoSpaceDE w:val="0"/>
              <w:spacing w:line="288" w:lineRule="auto"/>
              <w:ind w:right="-1"/>
              <w:jc w:val="center"/>
              <w:textAlignment w:val="center"/>
              <w:rPr>
                <w:rFonts w:ascii="Arial" w:hAnsi="Arial" w:cs="Arial"/>
                <w:spacing w:val="-4"/>
              </w:rPr>
            </w:pPr>
            <w:r w:rsidRPr="00C54DBC">
              <w:rPr>
                <w:rFonts w:ascii="Arial" w:hAnsi="Arial" w:cs="Arial"/>
                <w:spacing w:val="-4"/>
              </w:rPr>
              <w:t>$1,000</w:t>
            </w:r>
          </w:p>
        </w:tc>
      </w:tr>
    </w:tbl>
    <w:p w:rsidR="0076747E" w:rsidRPr="009901BF" w:rsidRDefault="0076747E" w:rsidP="009901BF">
      <w:pPr>
        <w:spacing w:after="120"/>
        <w:rPr>
          <w:rFonts w:ascii="Arial" w:hAnsi="Arial" w:cs="Arial"/>
          <w:lang w:eastAsia="zh-CN"/>
        </w:rPr>
      </w:pPr>
    </w:p>
    <w:tbl>
      <w:tblPr>
        <w:tblW w:w="0" w:type="auto"/>
        <w:tblInd w:w="8" w:type="dxa"/>
        <w:tblBorders>
          <w:top w:val="single" w:sz="6" w:space="0" w:color="BBBDC0"/>
          <w:left w:val="single" w:sz="6" w:space="0" w:color="BBBDC0"/>
          <w:bottom w:val="single" w:sz="4" w:space="0" w:color="BBBDC0"/>
          <w:right w:val="single" w:sz="6" w:space="0" w:color="BBBDC0"/>
          <w:insideH w:val="single" w:sz="4" w:space="0" w:color="BBBDC0"/>
          <w:insideV w:val="single" w:sz="6" w:space="0" w:color="BBBDC0"/>
        </w:tblBorders>
        <w:tblLayout w:type="fixed"/>
        <w:tblCellMar>
          <w:left w:w="0" w:type="dxa"/>
          <w:right w:w="0" w:type="dxa"/>
        </w:tblCellMar>
        <w:tblLook w:val="04A0" w:firstRow="1" w:lastRow="0" w:firstColumn="1" w:lastColumn="0" w:noHBand="0" w:noVBand="1"/>
      </w:tblPr>
      <w:tblGrid>
        <w:gridCol w:w="6480"/>
        <w:gridCol w:w="2876"/>
      </w:tblGrid>
      <w:tr w:rsidR="002D5255" w:rsidRPr="009901BF" w:rsidTr="005901CF">
        <w:trPr>
          <w:trHeight w:val="60"/>
        </w:trPr>
        <w:tc>
          <w:tcPr>
            <w:tcW w:w="6480" w:type="dxa"/>
            <w:tcBorders>
              <w:top w:val="single" w:sz="6" w:space="0" w:color="BBBDC0"/>
              <w:left w:val="single" w:sz="6" w:space="0" w:color="BBBDC0"/>
              <w:bottom w:val="single" w:sz="4" w:space="0" w:color="BBBDC0"/>
              <w:right w:val="single" w:sz="6" w:space="0" w:color="BBBDC0"/>
            </w:tcBorders>
            <w:vAlign w:val="center"/>
            <w:hideMark/>
          </w:tcPr>
          <w:p w:rsidR="002D5255" w:rsidRPr="009901BF" w:rsidRDefault="002D5255" w:rsidP="009901BF">
            <w:pPr>
              <w:widowControl w:val="0"/>
              <w:tabs>
                <w:tab w:val="left" w:pos="605"/>
                <w:tab w:val="left" w:pos="725"/>
              </w:tabs>
              <w:autoSpaceDE w:val="0"/>
              <w:spacing w:after="120"/>
              <w:textAlignment w:val="center"/>
              <w:rPr>
                <w:rFonts w:ascii="Arial" w:hAnsi="Arial" w:cs="Arial"/>
              </w:rPr>
            </w:pPr>
            <w:r w:rsidRPr="009901BF">
              <w:rPr>
                <w:rFonts w:ascii="Arial" w:hAnsi="Arial" w:cs="Arial"/>
                <w:b/>
                <w:bCs/>
                <w:caps/>
              </w:rPr>
              <w:t>OptionS: EXTERIOR AND BODY</w:t>
            </w:r>
          </w:p>
        </w:tc>
        <w:tc>
          <w:tcPr>
            <w:tcW w:w="2876" w:type="dxa"/>
            <w:tcBorders>
              <w:top w:val="single" w:sz="6" w:space="0" w:color="BBBDC0"/>
              <w:left w:val="single" w:sz="6" w:space="0" w:color="BBBDC0"/>
              <w:bottom w:val="single" w:sz="4" w:space="0" w:color="BBBDC0"/>
              <w:right w:val="single" w:sz="6" w:space="0" w:color="BBBDC0"/>
            </w:tcBorders>
            <w:hideMark/>
          </w:tcPr>
          <w:p w:rsidR="002D5255" w:rsidRPr="009901BF" w:rsidRDefault="009901BF" w:rsidP="009901BF">
            <w:pPr>
              <w:widowControl w:val="0"/>
              <w:tabs>
                <w:tab w:val="left" w:pos="605"/>
                <w:tab w:val="left" w:pos="725"/>
              </w:tabs>
              <w:autoSpaceDE w:val="0"/>
              <w:spacing w:after="120"/>
              <w:jc w:val="center"/>
              <w:textAlignment w:val="center"/>
              <w:rPr>
                <w:rFonts w:ascii="Arial" w:hAnsi="Arial" w:cs="Arial"/>
              </w:rPr>
            </w:pPr>
            <w:r w:rsidRPr="009901BF">
              <w:rPr>
                <w:rFonts w:ascii="Arial" w:hAnsi="Arial" w:cs="Arial"/>
                <w:b/>
                <w:bCs/>
                <w:caps/>
              </w:rPr>
              <w:t>MSRP</w:t>
            </w:r>
          </w:p>
        </w:tc>
      </w:tr>
      <w:tr w:rsidR="002D5255" w:rsidRPr="009901BF" w:rsidTr="005901CF">
        <w:trPr>
          <w:trHeight w:val="1301"/>
        </w:trPr>
        <w:tc>
          <w:tcPr>
            <w:tcW w:w="6480" w:type="dxa"/>
            <w:tcBorders>
              <w:top w:val="single" w:sz="4" w:space="0" w:color="BBBDC0"/>
              <w:left w:val="single" w:sz="6" w:space="0" w:color="BBBDC0"/>
              <w:bottom w:val="single" w:sz="4" w:space="0" w:color="BBBDC0"/>
              <w:right w:val="single" w:sz="6" w:space="0" w:color="BBBDC0"/>
            </w:tcBorders>
            <w:vAlign w:val="center"/>
            <w:hideMark/>
          </w:tcPr>
          <w:p w:rsidR="002D5255" w:rsidRPr="009901BF" w:rsidRDefault="005B358D" w:rsidP="009901BF">
            <w:pPr>
              <w:widowControl w:val="0"/>
              <w:autoSpaceDE w:val="0"/>
              <w:spacing w:after="120"/>
              <w:textAlignment w:val="center"/>
              <w:rPr>
                <w:rFonts w:ascii="Arial" w:hAnsi="Arial" w:cs="Arial"/>
              </w:rPr>
            </w:pPr>
            <w:r w:rsidRPr="009901BF">
              <w:rPr>
                <w:rFonts w:ascii="Arial" w:hAnsi="Arial" w:cs="Arial"/>
              </w:rPr>
              <w:t>Carbon Pack</w:t>
            </w:r>
            <w:r w:rsidR="00163875" w:rsidRPr="009901BF">
              <w:rPr>
                <w:rFonts w:ascii="Arial" w:hAnsi="Arial" w:cs="Arial"/>
              </w:rPr>
              <w:t xml:space="preserve"> </w:t>
            </w:r>
          </w:p>
          <w:p w:rsidR="00493C11" w:rsidRPr="009901BF" w:rsidRDefault="00493C11" w:rsidP="009901BF">
            <w:pPr>
              <w:widowControl w:val="0"/>
              <w:autoSpaceDE w:val="0"/>
              <w:spacing w:after="120"/>
              <w:textAlignment w:val="center"/>
              <w:rPr>
                <w:rFonts w:ascii="Arial" w:hAnsi="Arial" w:cs="Arial"/>
              </w:rPr>
            </w:pPr>
            <w:r w:rsidRPr="009901BF">
              <w:rPr>
                <w:rFonts w:ascii="Arial" w:hAnsi="Arial" w:cs="Arial"/>
              </w:rPr>
              <w:t xml:space="preserve">Carbon fibre front access panel </w:t>
            </w:r>
          </w:p>
          <w:p w:rsidR="00493C11" w:rsidRPr="009901BF" w:rsidRDefault="00493C11" w:rsidP="009901BF">
            <w:pPr>
              <w:widowControl w:val="0"/>
              <w:autoSpaceDE w:val="0"/>
              <w:spacing w:after="120"/>
              <w:textAlignment w:val="center"/>
              <w:rPr>
                <w:rFonts w:ascii="Arial" w:hAnsi="Arial" w:cs="Arial"/>
              </w:rPr>
            </w:pPr>
            <w:r w:rsidRPr="009901BF">
              <w:rPr>
                <w:rFonts w:ascii="Arial" w:hAnsi="Arial" w:cs="Arial"/>
              </w:rPr>
              <w:t>Carbon fibre roof panel</w:t>
            </w:r>
          </w:p>
          <w:p w:rsidR="00493C11" w:rsidRPr="009901BF" w:rsidRDefault="00493C11" w:rsidP="009901BF">
            <w:pPr>
              <w:widowControl w:val="0"/>
              <w:autoSpaceDE w:val="0"/>
              <w:spacing w:after="120"/>
              <w:textAlignment w:val="center"/>
              <w:rPr>
                <w:rFonts w:ascii="Arial" w:hAnsi="Arial" w:cs="Arial"/>
              </w:rPr>
            </w:pPr>
            <w:r w:rsidRPr="009901BF">
              <w:rPr>
                <w:rFonts w:ascii="Arial" w:hAnsi="Arial" w:cs="Arial"/>
              </w:rPr>
              <w:t>Lightweight carbon fibre tailgate with integrated rear spoiler and louvered backlight</w:t>
            </w:r>
          </w:p>
          <w:p w:rsidR="00493C11" w:rsidRPr="009901BF" w:rsidRDefault="00493C11" w:rsidP="009901BF">
            <w:pPr>
              <w:widowControl w:val="0"/>
              <w:autoSpaceDE w:val="0"/>
              <w:spacing w:after="120"/>
              <w:textAlignment w:val="center"/>
              <w:rPr>
                <w:rFonts w:ascii="Arial" w:hAnsi="Arial" w:cs="Arial"/>
              </w:rPr>
            </w:pPr>
            <w:r w:rsidRPr="009901BF">
              <w:rPr>
                <w:rFonts w:ascii="Arial" w:hAnsi="Arial" w:cs="Arial"/>
              </w:rPr>
              <w:t>Carbon rear bumper with exposed carbon on rear bumper transom</w:t>
            </w:r>
          </w:p>
          <w:p w:rsidR="00493C11" w:rsidRPr="009901BF" w:rsidRDefault="00493C11" w:rsidP="009901BF">
            <w:pPr>
              <w:widowControl w:val="0"/>
              <w:autoSpaceDE w:val="0"/>
              <w:spacing w:after="120"/>
              <w:textAlignment w:val="center"/>
              <w:rPr>
                <w:rFonts w:ascii="Arial" w:hAnsi="Arial" w:cs="Arial"/>
              </w:rPr>
            </w:pPr>
            <w:r w:rsidRPr="009901BF">
              <w:rPr>
                <w:rFonts w:ascii="Arial" w:hAnsi="Arial" w:cs="Arial"/>
              </w:rPr>
              <w:t>Carbon rear diffuser surround</w:t>
            </w:r>
          </w:p>
        </w:tc>
        <w:tc>
          <w:tcPr>
            <w:tcW w:w="2876" w:type="dxa"/>
            <w:tcBorders>
              <w:top w:val="single" w:sz="4" w:space="0" w:color="BBBDC0"/>
              <w:left w:val="single" w:sz="6" w:space="0" w:color="BBBDC0"/>
              <w:bottom w:val="single" w:sz="4" w:space="0" w:color="BBBDC0"/>
              <w:right w:val="single" w:sz="6" w:space="0" w:color="BBBDC0"/>
            </w:tcBorders>
            <w:vAlign w:val="center"/>
            <w:hideMark/>
          </w:tcPr>
          <w:p w:rsidR="002D5255" w:rsidRPr="009901BF" w:rsidRDefault="00163875" w:rsidP="009901BF">
            <w:pPr>
              <w:widowControl w:val="0"/>
              <w:tabs>
                <w:tab w:val="left" w:pos="605"/>
                <w:tab w:val="left" w:pos="725"/>
                <w:tab w:val="center" w:pos="2511"/>
              </w:tabs>
              <w:autoSpaceDE w:val="0"/>
              <w:spacing w:after="120"/>
              <w:jc w:val="center"/>
              <w:textAlignment w:val="center"/>
              <w:rPr>
                <w:rFonts w:ascii="Arial" w:hAnsi="Arial" w:cs="Arial"/>
              </w:rPr>
            </w:pPr>
            <w:r w:rsidRPr="009901BF">
              <w:rPr>
                <w:rFonts w:ascii="Arial" w:eastAsia="Arial" w:hAnsi="Arial" w:cs="Arial"/>
                <w:color w:val="000000"/>
                <w:spacing w:val="-4"/>
              </w:rPr>
              <w:t>$10,000</w:t>
            </w:r>
          </w:p>
        </w:tc>
      </w:tr>
      <w:tr w:rsidR="005B358D" w:rsidTr="005901CF">
        <w:trPr>
          <w:trHeight w:val="1301"/>
        </w:trPr>
        <w:tc>
          <w:tcPr>
            <w:tcW w:w="6480" w:type="dxa"/>
            <w:tcBorders>
              <w:top w:val="single" w:sz="4" w:space="0" w:color="BBBDC0"/>
              <w:left w:val="single" w:sz="6" w:space="0" w:color="BBBDC0"/>
              <w:bottom w:val="single" w:sz="4" w:space="0" w:color="BBBDC0"/>
              <w:right w:val="single" w:sz="6" w:space="0" w:color="BBBDC0"/>
            </w:tcBorders>
            <w:vAlign w:val="center"/>
          </w:tcPr>
          <w:p w:rsidR="005B358D" w:rsidRDefault="005B358D" w:rsidP="00852B38">
            <w:pPr>
              <w:widowControl w:val="0"/>
              <w:autoSpaceDE w:val="0"/>
              <w:spacing w:after="85" w:line="288" w:lineRule="auto"/>
              <w:ind w:right="-1"/>
              <w:textAlignment w:val="center"/>
              <w:rPr>
                <w:rFonts w:ascii="Arial" w:hAnsi="Arial" w:cs="Arial"/>
                <w:spacing w:val="-1"/>
              </w:rPr>
            </w:pPr>
            <w:r>
              <w:rPr>
                <w:rFonts w:ascii="Arial" w:hAnsi="Arial" w:cs="Arial"/>
                <w:spacing w:val="-1"/>
              </w:rPr>
              <w:t xml:space="preserve">Lotus designed, ultra-lightweight, forged aluminium wheels (19" 8J front and 20" 10.5J rear 10 spoke alloy wheels) in </w:t>
            </w:r>
            <w:r w:rsidR="00C849FF">
              <w:rPr>
                <w:rFonts w:ascii="Arial" w:hAnsi="Arial" w:cs="Arial"/>
                <w:spacing w:val="-1"/>
              </w:rPr>
              <w:t>diamond cut satin black</w:t>
            </w:r>
          </w:p>
        </w:tc>
        <w:tc>
          <w:tcPr>
            <w:tcW w:w="2876" w:type="dxa"/>
            <w:tcBorders>
              <w:top w:val="single" w:sz="4" w:space="0" w:color="BBBDC0"/>
              <w:left w:val="single" w:sz="6" w:space="0" w:color="BBBDC0"/>
              <w:bottom w:val="single" w:sz="4" w:space="0" w:color="BBBDC0"/>
              <w:right w:val="single" w:sz="6" w:space="0" w:color="BBBDC0"/>
            </w:tcBorders>
            <w:vAlign w:val="center"/>
          </w:tcPr>
          <w:p w:rsidR="005B358D" w:rsidRDefault="00C849FF" w:rsidP="00852B38">
            <w:pPr>
              <w:widowControl w:val="0"/>
              <w:tabs>
                <w:tab w:val="left" w:pos="605"/>
                <w:tab w:val="left" w:pos="725"/>
                <w:tab w:val="center" w:pos="2511"/>
              </w:tabs>
              <w:autoSpaceDE w:val="0"/>
              <w:spacing w:line="288" w:lineRule="auto"/>
              <w:ind w:right="-1"/>
              <w:jc w:val="center"/>
              <w:textAlignment w:val="center"/>
              <w:rPr>
                <w:rFonts w:ascii="Arial" w:eastAsia="Arial" w:hAnsi="Arial" w:cs="Arial"/>
                <w:color w:val="000000"/>
                <w:spacing w:val="-4"/>
              </w:rPr>
            </w:pPr>
            <w:r>
              <w:rPr>
                <w:rFonts w:ascii="Arial" w:eastAsia="Arial" w:hAnsi="Arial" w:cs="Arial"/>
                <w:color w:val="000000"/>
                <w:spacing w:val="-4"/>
              </w:rPr>
              <w:t>$3,250</w:t>
            </w:r>
          </w:p>
        </w:tc>
      </w:tr>
      <w:tr w:rsidR="00237996" w:rsidTr="005901CF">
        <w:trPr>
          <w:trHeight w:val="1301"/>
        </w:trPr>
        <w:tc>
          <w:tcPr>
            <w:tcW w:w="6480" w:type="dxa"/>
            <w:tcBorders>
              <w:top w:val="single" w:sz="4" w:space="0" w:color="BBBDC0"/>
              <w:left w:val="single" w:sz="6" w:space="0" w:color="BBBDC0"/>
              <w:bottom w:val="single" w:sz="4" w:space="0" w:color="BBBDC0"/>
              <w:right w:val="single" w:sz="6" w:space="0" w:color="BBBDC0"/>
            </w:tcBorders>
            <w:vAlign w:val="center"/>
          </w:tcPr>
          <w:p w:rsidR="00237996" w:rsidRDefault="00237996" w:rsidP="00852B38">
            <w:pPr>
              <w:widowControl w:val="0"/>
              <w:autoSpaceDE w:val="0"/>
              <w:spacing w:after="85" w:line="288" w:lineRule="auto"/>
              <w:ind w:right="-1"/>
              <w:textAlignment w:val="center"/>
              <w:rPr>
                <w:rFonts w:ascii="Arial" w:hAnsi="Arial" w:cs="Arial"/>
                <w:spacing w:val="-1"/>
              </w:rPr>
            </w:pPr>
            <w:r w:rsidRPr="00237996">
              <w:rPr>
                <w:rFonts w:ascii="Arial" w:hAnsi="Arial" w:cs="Arial"/>
                <w:spacing w:val="-1"/>
              </w:rPr>
              <w:t xml:space="preserve">Lotus designed, ultra-lightweight, forged aluminium wheels (19" 8J front and 20" 10.5J rear 10 spoke alloy wheels) in </w:t>
            </w:r>
            <w:r w:rsidR="00C849FF">
              <w:rPr>
                <w:rFonts w:ascii="Arial" w:hAnsi="Arial" w:cs="Arial"/>
                <w:spacing w:val="-1"/>
              </w:rPr>
              <w:t>red</w:t>
            </w:r>
          </w:p>
        </w:tc>
        <w:tc>
          <w:tcPr>
            <w:tcW w:w="2876" w:type="dxa"/>
            <w:tcBorders>
              <w:top w:val="single" w:sz="4" w:space="0" w:color="BBBDC0"/>
              <w:left w:val="single" w:sz="6" w:space="0" w:color="BBBDC0"/>
              <w:bottom w:val="single" w:sz="4" w:space="0" w:color="BBBDC0"/>
              <w:right w:val="single" w:sz="6" w:space="0" w:color="BBBDC0"/>
            </w:tcBorders>
            <w:vAlign w:val="center"/>
          </w:tcPr>
          <w:p w:rsidR="00237996" w:rsidRDefault="00C849FF" w:rsidP="00852B38">
            <w:pPr>
              <w:widowControl w:val="0"/>
              <w:tabs>
                <w:tab w:val="left" w:pos="605"/>
                <w:tab w:val="left" w:pos="725"/>
                <w:tab w:val="center" w:pos="2511"/>
              </w:tabs>
              <w:autoSpaceDE w:val="0"/>
              <w:spacing w:line="288" w:lineRule="auto"/>
              <w:ind w:right="-1"/>
              <w:jc w:val="center"/>
              <w:textAlignment w:val="center"/>
              <w:rPr>
                <w:rFonts w:ascii="Arial" w:eastAsia="Arial" w:hAnsi="Arial" w:cs="Arial"/>
                <w:color w:val="000000"/>
                <w:spacing w:val="-4"/>
              </w:rPr>
            </w:pPr>
            <w:r>
              <w:rPr>
                <w:rFonts w:ascii="Arial" w:eastAsia="Arial" w:hAnsi="Arial" w:cs="Arial"/>
                <w:color w:val="000000"/>
                <w:spacing w:val="-4"/>
              </w:rPr>
              <w:t>$2,750</w:t>
            </w:r>
          </w:p>
        </w:tc>
      </w:tr>
    </w:tbl>
    <w:p w:rsidR="0076747E" w:rsidRDefault="0076747E" w:rsidP="00852B38">
      <w:pPr>
        <w:ind w:right="-1"/>
        <w:rPr>
          <w:rFonts w:ascii="Arial" w:eastAsia="Times New Roman" w:hAnsi="Arial" w:cs="Arial"/>
          <w:lang w:eastAsia="zh-CN"/>
        </w:rPr>
      </w:pPr>
    </w:p>
    <w:tbl>
      <w:tblPr>
        <w:tblW w:w="0" w:type="auto"/>
        <w:tblInd w:w="8" w:type="dxa"/>
        <w:tblBorders>
          <w:top w:val="single" w:sz="6" w:space="0" w:color="BBBDC0"/>
          <w:left w:val="single" w:sz="6" w:space="0" w:color="BBBDC0"/>
          <w:bottom w:val="single" w:sz="4" w:space="0" w:color="BBBDC0"/>
          <w:right w:val="single" w:sz="6" w:space="0" w:color="BBBDC0"/>
          <w:insideH w:val="single" w:sz="4" w:space="0" w:color="BBBDC0"/>
          <w:insideV w:val="single" w:sz="6" w:space="0" w:color="BBBDC0"/>
        </w:tblBorders>
        <w:tblLayout w:type="fixed"/>
        <w:tblCellMar>
          <w:left w:w="0" w:type="dxa"/>
          <w:right w:w="0" w:type="dxa"/>
        </w:tblCellMar>
        <w:tblLook w:val="04A0" w:firstRow="1" w:lastRow="0" w:firstColumn="1" w:lastColumn="0" w:noHBand="0" w:noVBand="1"/>
      </w:tblPr>
      <w:tblGrid>
        <w:gridCol w:w="6480"/>
        <w:gridCol w:w="2876"/>
      </w:tblGrid>
      <w:tr w:rsidR="002D5255" w:rsidTr="005901CF">
        <w:trPr>
          <w:trHeight w:val="60"/>
        </w:trPr>
        <w:tc>
          <w:tcPr>
            <w:tcW w:w="6480" w:type="dxa"/>
            <w:tcBorders>
              <w:top w:val="single" w:sz="6" w:space="0" w:color="BBBDC0"/>
              <w:left w:val="single" w:sz="6" w:space="0" w:color="BBBDC0"/>
              <w:bottom w:val="single" w:sz="4" w:space="0" w:color="BBBDC0"/>
              <w:right w:val="single" w:sz="6" w:space="0" w:color="BBBDC0"/>
            </w:tcBorders>
            <w:vAlign w:val="center"/>
            <w:hideMark/>
          </w:tcPr>
          <w:p w:rsidR="002D5255" w:rsidRDefault="002D5255" w:rsidP="00852B38">
            <w:pPr>
              <w:widowControl w:val="0"/>
              <w:tabs>
                <w:tab w:val="left" w:pos="605"/>
                <w:tab w:val="left" w:pos="725"/>
              </w:tabs>
              <w:autoSpaceDE w:val="0"/>
              <w:spacing w:line="288" w:lineRule="auto"/>
              <w:ind w:right="-1"/>
              <w:textAlignment w:val="center"/>
            </w:pPr>
            <w:r>
              <w:rPr>
                <w:rFonts w:ascii="Arial" w:hAnsi="Arial" w:cs="Arial"/>
                <w:b/>
                <w:bCs/>
                <w:caps/>
              </w:rPr>
              <w:t>OptionS: COMFORT AND COMMUNICATION</w:t>
            </w:r>
          </w:p>
        </w:tc>
        <w:tc>
          <w:tcPr>
            <w:tcW w:w="2876" w:type="dxa"/>
            <w:tcBorders>
              <w:top w:val="single" w:sz="6" w:space="0" w:color="BBBDC0"/>
              <w:left w:val="single" w:sz="6" w:space="0" w:color="BBBDC0"/>
              <w:bottom w:val="single" w:sz="4" w:space="0" w:color="BBBDC0"/>
              <w:right w:val="single" w:sz="6" w:space="0" w:color="BBBDC0"/>
            </w:tcBorders>
            <w:hideMark/>
          </w:tcPr>
          <w:p w:rsidR="002D5255" w:rsidRDefault="009901BF" w:rsidP="00852B38">
            <w:pPr>
              <w:widowControl w:val="0"/>
              <w:tabs>
                <w:tab w:val="left" w:pos="605"/>
                <w:tab w:val="left" w:pos="725"/>
              </w:tabs>
              <w:autoSpaceDE w:val="0"/>
              <w:spacing w:line="288" w:lineRule="auto"/>
              <w:ind w:right="-1"/>
              <w:jc w:val="center"/>
              <w:textAlignment w:val="center"/>
            </w:pPr>
            <w:r w:rsidRPr="009901BF">
              <w:rPr>
                <w:rFonts w:ascii="Arial" w:hAnsi="Arial" w:cs="Arial"/>
                <w:b/>
                <w:bCs/>
                <w:caps/>
              </w:rPr>
              <w:t>MSRP</w:t>
            </w:r>
          </w:p>
        </w:tc>
      </w:tr>
      <w:tr w:rsidR="002D5255" w:rsidTr="005901CF">
        <w:trPr>
          <w:trHeight w:val="636"/>
        </w:trPr>
        <w:tc>
          <w:tcPr>
            <w:tcW w:w="6480" w:type="dxa"/>
            <w:tcBorders>
              <w:top w:val="single" w:sz="4" w:space="0" w:color="BBBDC0"/>
              <w:left w:val="single" w:sz="6" w:space="0" w:color="BBBDC0"/>
              <w:bottom w:val="single" w:sz="4" w:space="0" w:color="BBBDC0"/>
              <w:right w:val="single" w:sz="6" w:space="0" w:color="BBBDC0"/>
            </w:tcBorders>
            <w:vAlign w:val="center"/>
            <w:hideMark/>
          </w:tcPr>
          <w:p w:rsidR="002D5255" w:rsidRDefault="002D5255" w:rsidP="00852B38">
            <w:pPr>
              <w:widowControl w:val="0"/>
              <w:autoSpaceDE w:val="0"/>
              <w:spacing w:after="85" w:line="288" w:lineRule="auto"/>
              <w:ind w:right="-1"/>
              <w:textAlignment w:val="center"/>
            </w:pPr>
            <w:r>
              <w:rPr>
                <w:rFonts w:ascii="Arial" w:hAnsi="Arial" w:cs="Arial"/>
                <w:spacing w:val="-1"/>
              </w:rPr>
              <w:t>Sub-woofer and amplifier</w:t>
            </w:r>
          </w:p>
        </w:tc>
        <w:tc>
          <w:tcPr>
            <w:tcW w:w="2876" w:type="dxa"/>
            <w:tcBorders>
              <w:top w:val="single" w:sz="4" w:space="0" w:color="BBBDC0"/>
              <w:left w:val="single" w:sz="6" w:space="0" w:color="BBBDC0"/>
              <w:bottom w:val="single" w:sz="4" w:space="0" w:color="BBBDC0"/>
              <w:right w:val="single" w:sz="6" w:space="0" w:color="BBBDC0"/>
            </w:tcBorders>
            <w:vAlign w:val="center"/>
            <w:hideMark/>
          </w:tcPr>
          <w:p w:rsidR="002D5255" w:rsidRDefault="00373F37" w:rsidP="00852B38">
            <w:pPr>
              <w:widowControl w:val="0"/>
              <w:tabs>
                <w:tab w:val="left" w:pos="605"/>
                <w:tab w:val="left" w:pos="725"/>
                <w:tab w:val="center" w:pos="2511"/>
              </w:tabs>
              <w:autoSpaceDE w:val="0"/>
              <w:spacing w:line="288" w:lineRule="auto"/>
              <w:ind w:right="-1"/>
              <w:jc w:val="center"/>
              <w:textAlignment w:val="center"/>
            </w:pPr>
            <w:r>
              <w:rPr>
                <w:rFonts w:ascii="Arial" w:eastAsia="Arial" w:hAnsi="Arial" w:cs="Arial"/>
                <w:spacing w:val="-4"/>
              </w:rPr>
              <w:t>$500</w:t>
            </w:r>
          </w:p>
        </w:tc>
      </w:tr>
    </w:tbl>
    <w:p w:rsidR="0076747E" w:rsidRDefault="0076747E" w:rsidP="00852B38">
      <w:pPr>
        <w:ind w:right="-1"/>
        <w:rPr>
          <w:rFonts w:ascii="Arial" w:eastAsia="Times New Roman" w:hAnsi="Arial" w:cs="Arial"/>
          <w:lang w:eastAsia="zh-CN"/>
        </w:rPr>
      </w:pPr>
    </w:p>
    <w:tbl>
      <w:tblPr>
        <w:tblW w:w="0" w:type="auto"/>
        <w:tblInd w:w="8" w:type="dxa"/>
        <w:tblLayout w:type="fixed"/>
        <w:tblCellMar>
          <w:left w:w="0" w:type="dxa"/>
          <w:right w:w="0" w:type="dxa"/>
        </w:tblCellMar>
        <w:tblLook w:val="04A0" w:firstRow="1" w:lastRow="0" w:firstColumn="1" w:lastColumn="0" w:noHBand="0" w:noVBand="1"/>
      </w:tblPr>
      <w:tblGrid>
        <w:gridCol w:w="6480"/>
        <w:gridCol w:w="2876"/>
      </w:tblGrid>
      <w:tr w:rsidR="002D5255" w:rsidTr="005901CF">
        <w:trPr>
          <w:trHeight w:val="60"/>
        </w:trPr>
        <w:tc>
          <w:tcPr>
            <w:tcW w:w="6480" w:type="dxa"/>
            <w:tcBorders>
              <w:top w:val="single" w:sz="6" w:space="0" w:color="BBBDC0"/>
              <w:left w:val="single" w:sz="6" w:space="0" w:color="BBBDC0"/>
              <w:bottom w:val="single" w:sz="8" w:space="0" w:color="BBBDC0"/>
              <w:right w:val="nil"/>
            </w:tcBorders>
            <w:vAlign w:val="center"/>
            <w:hideMark/>
          </w:tcPr>
          <w:p w:rsidR="002D5255" w:rsidRDefault="002D5255" w:rsidP="00852B38">
            <w:pPr>
              <w:widowControl w:val="0"/>
              <w:tabs>
                <w:tab w:val="left" w:pos="605"/>
                <w:tab w:val="left" w:pos="725"/>
              </w:tabs>
              <w:autoSpaceDE w:val="0"/>
              <w:spacing w:line="288" w:lineRule="auto"/>
              <w:ind w:right="-1"/>
              <w:textAlignment w:val="center"/>
              <w:rPr>
                <w:rFonts w:ascii="DINOT-Bold" w:hAnsi="DINOT-Bold"/>
              </w:rPr>
            </w:pPr>
            <w:r>
              <w:rPr>
                <w:rFonts w:ascii="Arial" w:hAnsi="Arial" w:cs="Arial"/>
                <w:b/>
                <w:bCs/>
                <w:caps/>
                <w:spacing w:val="-1"/>
              </w:rPr>
              <w:t>PAINT and Livery OPTIONS</w:t>
            </w:r>
          </w:p>
        </w:tc>
        <w:tc>
          <w:tcPr>
            <w:tcW w:w="2876" w:type="dxa"/>
            <w:tcBorders>
              <w:top w:val="single" w:sz="6" w:space="0" w:color="BBBDC0"/>
              <w:left w:val="single" w:sz="6" w:space="0" w:color="BBBDC0"/>
              <w:bottom w:val="single" w:sz="8" w:space="0" w:color="BBBDC0"/>
              <w:right w:val="single" w:sz="6" w:space="0" w:color="BBBDC0"/>
            </w:tcBorders>
            <w:hideMark/>
          </w:tcPr>
          <w:p w:rsidR="002D5255" w:rsidRDefault="009901BF" w:rsidP="00852B38">
            <w:pPr>
              <w:widowControl w:val="0"/>
              <w:tabs>
                <w:tab w:val="left" w:pos="605"/>
                <w:tab w:val="left" w:pos="725"/>
              </w:tabs>
              <w:autoSpaceDE w:val="0"/>
              <w:spacing w:line="288" w:lineRule="auto"/>
              <w:ind w:right="-1"/>
              <w:jc w:val="center"/>
              <w:textAlignment w:val="center"/>
            </w:pPr>
            <w:r w:rsidRPr="009901BF">
              <w:rPr>
                <w:rFonts w:ascii="Arial" w:hAnsi="Arial" w:cs="Arial"/>
                <w:b/>
                <w:bCs/>
                <w:caps/>
              </w:rPr>
              <w:t>MSRP</w:t>
            </w:r>
          </w:p>
        </w:tc>
      </w:tr>
      <w:tr w:rsidR="002D5255" w:rsidRPr="00D65B9A" w:rsidTr="005901CF">
        <w:trPr>
          <w:trHeight w:val="541"/>
        </w:trPr>
        <w:tc>
          <w:tcPr>
            <w:tcW w:w="6480" w:type="dxa"/>
            <w:tcBorders>
              <w:top w:val="single" w:sz="8" w:space="0" w:color="BBBDC0"/>
              <w:left w:val="single" w:sz="6" w:space="0" w:color="BBBDC0"/>
              <w:bottom w:val="single" w:sz="4" w:space="0" w:color="BBBDC0"/>
              <w:right w:val="nil"/>
            </w:tcBorders>
            <w:vAlign w:val="center"/>
          </w:tcPr>
          <w:p w:rsidR="002D5255" w:rsidRPr="00D65B9A" w:rsidRDefault="00D65B9A" w:rsidP="00852B38">
            <w:pPr>
              <w:widowControl w:val="0"/>
              <w:autoSpaceDE w:val="0"/>
              <w:spacing w:after="35" w:line="288" w:lineRule="auto"/>
              <w:ind w:right="-1"/>
              <w:textAlignment w:val="center"/>
              <w:rPr>
                <w:rFonts w:ascii="Arial" w:hAnsi="Arial" w:cs="Arial"/>
              </w:rPr>
            </w:pPr>
            <w:r w:rsidRPr="00D65B9A">
              <w:rPr>
                <w:rFonts w:ascii="Arial" w:hAnsi="Arial" w:cs="Arial"/>
              </w:rPr>
              <w:t>Standard paint</w:t>
            </w:r>
          </w:p>
        </w:tc>
        <w:tc>
          <w:tcPr>
            <w:tcW w:w="2876" w:type="dxa"/>
            <w:tcBorders>
              <w:top w:val="single" w:sz="8" w:space="0" w:color="BBBDC0"/>
              <w:left w:val="single" w:sz="6" w:space="0" w:color="BBBDC0"/>
              <w:bottom w:val="single" w:sz="4" w:space="0" w:color="BBBDC0"/>
              <w:right w:val="single" w:sz="6" w:space="0" w:color="BBBDC0"/>
            </w:tcBorders>
            <w:vAlign w:val="center"/>
          </w:tcPr>
          <w:p w:rsidR="002D5255" w:rsidRPr="00D65B9A" w:rsidRDefault="00D65B9A" w:rsidP="00852B38">
            <w:pPr>
              <w:ind w:right="-1"/>
              <w:jc w:val="center"/>
              <w:rPr>
                <w:rFonts w:ascii="Arial" w:hAnsi="Arial" w:cs="Arial"/>
              </w:rPr>
            </w:pPr>
            <w:r w:rsidRPr="00D65B9A">
              <w:rPr>
                <w:rFonts w:ascii="Arial" w:hAnsi="Arial" w:cs="Arial"/>
              </w:rPr>
              <w:t>NCO</w:t>
            </w:r>
          </w:p>
        </w:tc>
      </w:tr>
      <w:tr w:rsidR="00237996" w:rsidTr="005901CF">
        <w:trPr>
          <w:trHeight w:val="541"/>
        </w:trPr>
        <w:tc>
          <w:tcPr>
            <w:tcW w:w="6480" w:type="dxa"/>
            <w:tcBorders>
              <w:top w:val="single" w:sz="8" w:space="0" w:color="BBBDC0"/>
              <w:left w:val="single" w:sz="6" w:space="0" w:color="BBBDC0"/>
              <w:bottom w:val="single" w:sz="4" w:space="0" w:color="BBBDC0"/>
              <w:right w:val="nil"/>
            </w:tcBorders>
            <w:vAlign w:val="center"/>
          </w:tcPr>
          <w:p w:rsidR="00237996" w:rsidRDefault="00237996" w:rsidP="00237996">
            <w:pPr>
              <w:widowControl w:val="0"/>
              <w:autoSpaceDE w:val="0"/>
              <w:spacing w:line="288" w:lineRule="auto"/>
              <w:ind w:right="-1"/>
              <w:textAlignment w:val="center"/>
              <w:rPr>
                <w:rFonts w:ascii="DINOT-Bold" w:hAnsi="DINOT-Bold"/>
              </w:rPr>
            </w:pPr>
            <w:r>
              <w:rPr>
                <w:rFonts w:ascii="Arial" w:hAnsi="Arial" w:cs="Arial"/>
              </w:rPr>
              <w:t>Metallic paint</w:t>
            </w:r>
          </w:p>
        </w:tc>
        <w:tc>
          <w:tcPr>
            <w:tcW w:w="2876" w:type="dxa"/>
            <w:tcBorders>
              <w:top w:val="single" w:sz="8" w:space="0" w:color="BBBDC0"/>
              <w:left w:val="single" w:sz="6" w:space="0" w:color="BBBDC0"/>
              <w:bottom w:val="single" w:sz="4" w:space="0" w:color="BBBDC0"/>
              <w:right w:val="single" w:sz="6" w:space="0" w:color="BBBDC0"/>
            </w:tcBorders>
            <w:vAlign w:val="center"/>
          </w:tcPr>
          <w:p w:rsidR="00237996" w:rsidRDefault="00237996" w:rsidP="00237996">
            <w:pPr>
              <w:ind w:right="-1"/>
              <w:jc w:val="center"/>
            </w:pPr>
            <w:r>
              <w:rPr>
                <w:rFonts w:ascii="Arial" w:eastAsia="Arial" w:hAnsi="Arial" w:cs="Arial"/>
                <w:spacing w:val="-4"/>
              </w:rPr>
              <w:t>$3,750</w:t>
            </w:r>
          </w:p>
        </w:tc>
      </w:tr>
      <w:tr w:rsidR="00237996" w:rsidTr="005901CF">
        <w:trPr>
          <w:trHeight w:val="541"/>
        </w:trPr>
        <w:tc>
          <w:tcPr>
            <w:tcW w:w="6480" w:type="dxa"/>
            <w:tcBorders>
              <w:top w:val="single" w:sz="8" w:space="0" w:color="BBBDC0"/>
              <w:left w:val="single" w:sz="6" w:space="0" w:color="BBBDC0"/>
              <w:bottom w:val="single" w:sz="4" w:space="0" w:color="BBBDC0"/>
              <w:right w:val="nil"/>
            </w:tcBorders>
            <w:vAlign w:val="center"/>
          </w:tcPr>
          <w:p w:rsidR="00237996" w:rsidRDefault="00237996" w:rsidP="00237996">
            <w:pPr>
              <w:widowControl w:val="0"/>
              <w:autoSpaceDE w:val="0"/>
              <w:spacing w:after="35" w:line="288" w:lineRule="auto"/>
              <w:ind w:right="-1"/>
              <w:textAlignment w:val="center"/>
              <w:rPr>
                <w:rFonts w:ascii="DINOT-Bold" w:hAnsi="DINOT-Bold"/>
              </w:rPr>
            </w:pPr>
            <w:r>
              <w:rPr>
                <w:rFonts w:ascii="Arial" w:hAnsi="Arial" w:cs="Arial"/>
                <w:spacing w:val="-4"/>
              </w:rPr>
              <w:lastRenderedPageBreak/>
              <w:t>Premium paint</w:t>
            </w:r>
          </w:p>
        </w:tc>
        <w:tc>
          <w:tcPr>
            <w:tcW w:w="2876" w:type="dxa"/>
            <w:tcBorders>
              <w:top w:val="single" w:sz="8" w:space="0" w:color="BBBDC0"/>
              <w:left w:val="single" w:sz="6" w:space="0" w:color="BBBDC0"/>
              <w:bottom w:val="single" w:sz="4" w:space="0" w:color="BBBDC0"/>
              <w:right w:val="single" w:sz="6" w:space="0" w:color="BBBDC0"/>
            </w:tcBorders>
            <w:vAlign w:val="center"/>
          </w:tcPr>
          <w:p w:rsidR="00237996" w:rsidRDefault="00237996" w:rsidP="00237996">
            <w:pPr>
              <w:ind w:right="-1"/>
              <w:jc w:val="center"/>
            </w:pPr>
            <w:r>
              <w:rPr>
                <w:rFonts w:ascii="Arial" w:eastAsia="Arial" w:hAnsi="Arial" w:cs="Arial"/>
                <w:spacing w:val="-4"/>
              </w:rPr>
              <w:t>$5,900</w:t>
            </w:r>
          </w:p>
        </w:tc>
      </w:tr>
      <w:tr w:rsidR="00237996" w:rsidRPr="00237996" w:rsidTr="005901CF">
        <w:trPr>
          <w:trHeight w:val="728"/>
        </w:trPr>
        <w:tc>
          <w:tcPr>
            <w:tcW w:w="6480" w:type="dxa"/>
            <w:tcBorders>
              <w:top w:val="single" w:sz="4" w:space="0" w:color="BBBDC0"/>
              <w:left w:val="single" w:sz="6" w:space="0" w:color="BBBDC0"/>
              <w:bottom w:val="single" w:sz="4" w:space="0" w:color="BBBDC0"/>
              <w:right w:val="nil"/>
            </w:tcBorders>
            <w:vAlign w:val="center"/>
          </w:tcPr>
          <w:p w:rsidR="00237996" w:rsidRPr="00237996" w:rsidRDefault="00237996" w:rsidP="00211888">
            <w:pPr>
              <w:widowControl w:val="0"/>
              <w:autoSpaceDE w:val="0"/>
              <w:spacing w:line="288" w:lineRule="auto"/>
              <w:ind w:right="-1"/>
              <w:textAlignment w:val="center"/>
              <w:rPr>
                <w:rFonts w:ascii="Arial" w:hAnsi="Arial" w:cs="Arial"/>
              </w:rPr>
            </w:pPr>
            <w:r w:rsidRPr="00237996">
              <w:rPr>
                <w:rFonts w:ascii="Arial" w:hAnsi="Arial" w:cs="Arial"/>
              </w:rPr>
              <w:t>Exclusive paint</w:t>
            </w:r>
          </w:p>
        </w:tc>
        <w:tc>
          <w:tcPr>
            <w:tcW w:w="2876" w:type="dxa"/>
            <w:tcBorders>
              <w:top w:val="single" w:sz="4" w:space="0" w:color="BBBDC0"/>
              <w:left w:val="single" w:sz="6" w:space="0" w:color="BBBDC0"/>
              <w:bottom w:val="single" w:sz="4" w:space="0" w:color="BBBDC0"/>
              <w:right w:val="single" w:sz="6" w:space="0" w:color="BBBDC0"/>
            </w:tcBorders>
            <w:vAlign w:val="center"/>
          </w:tcPr>
          <w:p w:rsidR="00237996" w:rsidRPr="00237996" w:rsidRDefault="00237996" w:rsidP="00211888">
            <w:pPr>
              <w:ind w:right="-1"/>
              <w:jc w:val="center"/>
              <w:rPr>
                <w:rFonts w:ascii="Arial" w:hAnsi="Arial" w:cs="Arial"/>
              </w:rPr>
            </w:pPr>
            <w:r w:rsidRPr="00237996">
              <w:rPr>
                <w:rFonts w:ascii="Arial" w:hAnsi="Arial" w:cs="Arial"/>
              </w:rPr>
              <w:t>$8,100</w:t>
            </w:r>
          </w:p>
        </w:tc>
      </w:tr>
      <w:tr w:rsidR="00237996" w:rsidTr="005901CF">
        <w:trPr>
          <w:trHeight w:val="541"/>
        </w:trPr>
        <w:tc>
          <w:tcPr>
            <w:tcW w:w="6480" w:type="dxa"/>
            <w:tcBorders>
              <w:top w:val="single" w:sz="8" w:space="0" w:color="BBBDC0"/>
              <w:left w:val="single" w:sz="6" w:space="0" w:color="BBBDC0"/>
              <w:bottom w:val="single" w:sz="4" w:space="0" w:color="BBBDC0"/>
              <w:right w:val="nil"/>
            </w:tcBorders>
            <w:vAlign w:val="center"/>
          </w:tcPr>
          <w:p w:rsidR="00237996" w:rsidRDefault="00237996" w:rsidP="00237996">
            <w:pPr>
              <w:widowControl w:val="0"/>
              <w:autoSpaceDE w:val="0"/>
              <w:spacing w:after="35" w:line="288" w:lineRule="auto"/>
              <w:ind w:right="-1"/>
              <w:textAlignment w:val="center"/>
              <w:rPr>
                <w:rFonts w:ascii="Arial" w:hAnsi="Arial" w:cs="Arial"/>
                <w:spacing w:val="-4"/>
              </w:rPr>
            </w:pPr>
            <w:r>
              <w:rPr>
                <w:rFonts w:ascii="Arial" w:hAnsi="Arial" w:cs="Arial"/>
                <w:spacing w:val="-4"/>
              </w:rPr>
              <w:t>Lower side sill – body colour</w:t>
            </w:r>
          </w:p>
        </w:tc>
        <w:tc>
          <w:tcPr>
            <w:tcW w:w="2876" w:type="dxa"/>
            <w:tcBorders>
              <w:top w:val="single" w:sz="8" w:space="0" w:color="BBBDC0"/>
              <w:left w:val="single" w:sz="6" w:space="0" w:color="BBBDC0"/>
              <w:bottom w:val="single" w:sz="4" w:space="0" w:color="BBBDC0"/>
              <w:right w:val="single" w:sz="6" w:space="0" w:color="BBBDC0"/>
            </w:tcBorders>
            <w:vAlign w:val="center"/>
          </w:tcPr>
          <w:p w:rsidR="00237996" w:rsidRDefault="00237996" w:rsidP="00237996">
            <w:pPr>
              <w:ind w:right="-1"/>
              <w:jc w:val="center"/>
              <w:rPr>
                <w:rFonts w:ascii="Arial" w:eastAsia="Arial" w:hAnsi="Arial" w:cs="Arial"/>
                <w:spacing w:val="-4"/>
              </w:rPr>
            </w:pPr>
            <w:r>
              <w:rPr>
                <w:rFonts w:ascii="Arial" w:eastAsia="Arial" w:hAnsi="Arial" w:cs="Arial"/>
                <w:spacing w:val="-4"/>
              </w:rPr>
              <w:t>$1,100</w:t>
            </w:r>
          </w:p>
        </w:tc>
      </w:tr>
      <w:tr w:rsidR="00237996" w:rsidTr="005901CF">
        <w:trPr>
          <w:trHeight w:val="541"/>
        </w:trPr>
        <w:tc>
          <w:tcPr>
            <w:tcW w:w="6480" w:type="dxa"/>
            <w:tcBorders>
              <w:top w:val="single" w:sz="8" w:space="0" w:color="BBBDC0"/>
              <w:left w:val="single" w:sz="6" w:space="0" w:color="BBBDC0"/>
              <w:bottom w:val="single" w:sz="4" w:space="0" w:color="BBBDC0"/>
              <w:right w:val="nil"/>
            </w:tcBorders>
            <w:vAlign w:val="center"/>
          </w:tcPr>
          <w:p w:rsidR="00237996" w:rsidRDefault="00237996" w:rsidP="00237996">
            <w:pPr>
              <w:widowControl w:val="0"/>
              <w:autoSpaceDE w:val="0"/>
              <w:spacing w:after="35" w:line="288" w:lineRule="auto"/>
              <w:ind w:right="-1"/>
              <w:textAlignment w:val="center"/>
              <w:rPr>
                <w:rFonts w:ascii="Arial" w:hAnsi="Arial" w:cs="Arial"/>
                <w:spacing w:val="-4"/>
              </w:rPr>
            </w:pPr>
            <w:r>
              <w:rPr>
                <w:rFonts w:ascii="Arial" w:hAnsi="Arial" w:cs="Arial"/>
                <w:spacing w:val="-4"/>
              </w:rPr>
              <w:t>Lower side sill – bespoke colour</w:t>
            </w:r>
          </w:p>
        </w:tc>
        <w:tc>
          <w:tcPr>
            <w:tcW w:w="2876" w:type="dxa"/>
            <w:tcBorders>
              <w:top w:val="single" w:sz="8" w:space="0" w:color="BBBDC0"/>
              <w:left w:val="single" w:sz="6" w:space="0" w:color="BBBDC0"/>
              <w:bottom w:val="single" w:sz="4" w:space="0" w:color="BBBDC0"/>
              <w:right w:val="single" w:sz="6" w:space="0" w:color="BBBDC0"/>
            </w:tcBorders>
            <w:vAlign w:val="center"/>
          </w:tcPr>
          <w:p w:rsidR="00237996" w:rsidRDefault="00237996" w:rsidP="00237996">
            <w:pPr>
              <w:ind w:right="-1"/>
              <w:jc w:val="center"/>
              <w:rPr>
                <w:rFonts w:ascii="Arial" w:eastAsia="Arial" w:hAnsi="Arial" w:cs="Arial"/>
                <w:spacing w:val="-4"/>
              </w:rPr>
            </w:pPr>
            <w:r>
              <w:rPr>
                <w:rFonts w:ascii="Arial" w:eastAsia="Arial" w:hAnsi="Arial" w:cs="Arial"/>
                <w:spacing w:val="-4"/>
              </w:rPr>
              <w:t>$1,100</w:t>
            </w:r>
          </w:p>
        </w:tc>
      </w:tr>
      <w:tr w:rsidR="00237996" w:rsidTr="005901CF">
        <w:trPr>
          <w:trHeight w:val="541"/>
        </w:trPr>
        <w:tc>
          <w:tcPr>
            <w:tcW w:w="6480" w:type="dxa"/>
            <w:tcBorders>
              <w:top w:val="single" w:sz="8" w:space="0" w:color="BBBDC0"/>
              <w:left w:val="single" w:sz="6" w:space="0" w:color="BBBDC0"/>
              <w:bottom w:val="single" w:sz="4" w:space="0" w:color="BBBDC0"/>
              <w:right w:val="nil"/>
            </w:tcBorders>
            <w:vAlign w:val="center"/>
          </w:tcPr>
          <w:p w:rsidR="00237996" w:rsidRDefault="00237996" w:rsidP="00237996">
            <w:pPr>
              <w:widowControl w:val="0"/>
              <w:autoSpaceDE w:val="0"/>
              <w:spacing w:after="35" w:line="288" w:lineRule="auto"/>
              <w:ind w:right="-1"/>
              <w:textAlignment w:val="center"/>
              <w:rPr>
                <w:rFonts w:ascii="Arial" w:hAnsi="Arial" w:cs="Arial"/>
                <w:spacing w:val="-4"/>
              </w:rPr>
            </w:pPr>
            <w:r>
              <w:rPr>
                <w:rFonts w:ascii="Arial" w:hAnsi="Arial" w:cs="Arial"/>
                <w:spacing w:val="-4"/>
              </w:rPr>
              <w:t>Bespoke colour mirror caps</w:t>
            </w:r>
          </w:p>
        </w:tc>
        <w:tc>
          <w:tcPr>
            <w:tcW w:w="2876" w:type="dxa"/>
            <w:tcBorders>
              <w:top w:val="single" w:sz="8" w:space="0" w:color="BBBDC0"/>
              <w:left w:val="single" w:sz="6" w:space="0" w:color="BBBDC0"/>
              <w:bottom w:val="single" w:sz="4" w:space="0" w:color="BBBDC0"/>
              <w:right w:val="single" w:sz="6" w:space="0" w:color="BBBDC0"/>
            </w:tcBorders>
            <w:vAlign w:val="center"/>
          </w:tcPr>
          <w:p w:rsidR="00237996" w:rsidRDefault="00237996" w:rsidP="00237996">
            <w:pPr>
              <w:ind w:right="-1"/>
              <w:jc w:val="center"/>
              <w:rPr>
                <w:rFonts w:ascii="Arial" w:eastAsia="Arial" w:hAnsi="Arial" w:cs="Arial"/>
                <w:spacing w:val="-4"/>
              </w:rPr>
            </w:pPr>
            <w:r>
              <w:rPr>
                <w:rFonts w:ascii="Arial" w:eastAsia="Arial" w:hAnsi="Arial" w:cs="Arial"/>
                <w:spacing w:val="-4"/>
              </w:rPr>
              <w:t>$350</w:t>
            </w:r>
          </w:p>
        </w:tc>
      </w:tr>
      <w:tr w:rsidR="00237996" w:rsidTr="005901CF">
        <w:trPr>
          <w:trHeight w:val="541"/>
        </w:trPr>
        <w:tc>
          <w:tcPr>
            <w:tcW w:w="6480" w:type="dxa"/>
            <w:tcBorders>
              <w:top w:val="single" w:sz="8" w:space="0" w:color="BBBDC0"/>
              <w:left w:val="single" w:sz="6" w:space="0" w:color="BBBDC0"/>
              <w:bottom w:val="single" w:sz="8" w:space="0" w:color="BBBDC0"/>
              <w:right w:val="nil"/>
            </w:tcBorders>
            <w:vAlign w:val="center"/>
          </w:tcPr>
          <w:p w:rsidR="00237996" w:rsidRDefault="00237996" w:rsidP="00237996">
            <w:pPr>
              <w:widowControl w:val="0"/>
              <w:autoSpaceDE w:val="0"/>
              <w:spacing w:after="35" w:line="288" w:lineRule="auto"/>
              <w:ind w:right="-1"/>
              <w:textAlignment w:val="center"/>
              <w:rPr>
                <w:rFonts w:ascii="Arial" w:hAnsi="Arial" w:cs="Arial"/>
                <w:spacing w:val="-4"/>
              </w:rPr>
            </w:pPr>
            <w:r>
              <w:rPr>
                <w:rFonts w:ascii="Arial" w:hAnsi="Arial" w:cs="Arial"/>
                <w:spacing w:val="-4"/>
              </w:rPr>
              <w:t>Brake callipers (black or yellow)</w:t>
            </w:r>
          </w:p>
        </w:tc>
        <w:tc>
          <w:tcPr>
            <w:tcW w:w="2876" w:type="dxa"/>
            <w:tcBorders>
              <w:top w:val="single" w:sz="8" w:space="0" w:color="BBBDC0"/>
              <w:left w:val="single" w:sz="6" w:space="0" w:color="BBBDC0"/>
              <w:bottom w:val="single" w:sz="8" w:space="0" w:color="BBBDC0"/>
              <w:right w:val="single" w:sz="6" w:space="0" w:color="BBBDC0"/>
            </w:tcBorders>
            <w:vAlign w:val="center"/>
          </w:tcPr>
          <w:p w:rsidR="00237996" w:rsidRDefault="00237996" w:rsidP="00237996">
            <w:pPr>
              <w:ind w:right="-1"/>
              <w:jc w:val="center"/>
              <w:rPr>
                <w:rFonts w:ascii="Arial" w:eastAsia="Arial" w:hAnsi="Arial" w:cs="Arial"/>
                <w:spacing w:val="-4"/>
              </w:rPr>
            </w:pPr>
            <w:r>
              <w:rPr>
                <w:rFonts w:ascii="Arial" w:eastAsia="Arial" w:hAnsi="Arial" w:cs="Arial"/>
                <w:spacing w:val="-4"/>
              </w:rPr>
              <w:t>$450</w:t>
            </w:r>
          </w:p>
        </w:tc>
      </w:tr>
    </w:tbl>
    <w:p w:rsidR="0076747E" w:rsidRDefault="0076747E" w:rsidP="00852B38">
      <w:pPr>
        <w:ind w:right="-1"/>
        <w:rPr>
          <w:rFonts w:ascii="Arial" w:hAnsi="Arial" w:cs="Arial"/>
          <w:lang w:eastAsia="zh-CN"/>
        </w:rPr>
      </w:pPr>
    </w:p>
    <w:tbl>
      <w:tblPr>
        <w:tblW w:w="9420" w:type="dxa"/>
        <w:tblInd w:w="8" w:type="dxa"/>
        <w:tblBorders>
          <w:top w:val="single" w:sz="6" w:space="0" w:color="BBBDC0"/>
          <w:left w:val="single" w:sz="6" w:space="0" w:color="BBBDC0"/>
          <w:bottom w:val="single" w:sz="4" w:space="0" w:color="BBBDC0"/>
          <w:right w:val="single" w:sz="6" w:space="0" w:color="BBBDC0"/>
          <w:insideH w:val="single" w:sz="4" w:space="0" w:color="BBBDC0"/>
          <w:insideV w:val="single" w:sz="6" w:space="0" w:color="BBBDC0"/>
        </w:tblBorders>
        <w:tblLayout w:type="fixed"/>
        <w:tblCellMar>
          <w:left w:w="0" w:type="dxa"/>
          <w:right w:w="0" w:type="dxa"/>
        </w:tblCellMar>
        <w:tblLook w:val="04A0" w:firstRow="1" w:lastRow="0" w:firstColumn="1" w:lastColumn="0" w:noHBand="0" w:noVBand="1"/>
      </w:tblPr>
      <w:tblGrid>
        <w:gridCol w:w="3532"/>
        <w:gridCol w:w="5888"/>
      </w:tblGrid>
      <w:tr w:rsidR="0076747E" w:rsidTr="005901CF">
        <w:trPr>
          <w:trHeight w:val="56"/>
        </w:trPr>
        <w:tc>
          <w:tcPr>
            <w:tcW w:w="3532" w:type="dxa"/>
            <w:tcBorders>
              <w:top w:val="single" w:sz="6" w:space="0" w:color="BBBDC0"/>
              <w:left w:val="single" w:sz="6" w:space="0" w:color="BBBDC0"/>
              <w:bottom w:val="single" w:sz="4" w:space="0" w:color="BBBDC0"/>
              <w:right w:val="single" w:sz="6" w:space="0" w:color="BBBDC0"/>
            </w:tcBorders>
            <w:vAlign w:val="center"/>
            <w:hideMark/>
          </w:tcPr>
          <w:p w:rsidR="0076747E" w:rsidRDefault="0076747E" w:rsidP="00852B38">
            <w:pPr>
              <w:widowControl w:val="0"/>
              <w:tabs>
                <w:tab w:val="left" w:pos="605"/>
                <w:tab w:val="left" w:pos="725"/>
              </w:tabs>
              <w:autoSpaceDE w:val="0"/>
              <w:spacing w:line="288" w:lineRule="auto"/>
              <w:ind w:right="-1"/>
              <w:textAlignment w:val="center"/>
            </w:pPr>
            <w:r>
              <w:rPr>
                <w:rFonts w:ascii="Arial" w:hAnsi="Arial" w:cs="Arial"/>
                <w:b/>
                <w:bCs/>
                <w:caps/>
              </w:rPr>
              <w:t>MARKET</w:t>
            </w:r>
          </w:p>
        </w:tc>
        <w:tc>
          <w:tcPr>
            <w:tcW w:w="5888" w:type="dxa"/>
            <w:tcBorders>
              <w:top w:val="single" w:sz="6" w:space="0" w:color="BBBDC0"/>
              <w:left w:val="single" w:sz="6" w:space="0" w:color="BBBDC0"/>
              <w:bottom w:val="single" w:sz="4" w:space="0" w:color="BBBDC0"/>
              <w:right w:val="single" w:sz="6" w:space="0" w:color="BBBDC0"/>
            </w:tcBorders>
            <w:hideMark/>
          </w:tcPr>
          <w:p w:rsidR="0076747E" w:rsidRDefault="0076747E" w:rsidP="00852B38">
            <w:pPr>
              <w:widowControl w:val="0"/>
              <w:tabs>
                <w:tab w:val="left" w:pos="605"/>
                <w:tab w:val="left" w:pos="725"/>
              </w:tabs>
              <w:autoSpaceDE w:val="0"/>
              <w:spacing w:line="288" w:lineRule="auto"/>
              <w:ind w:left="142" w:right="-1"/>
              <w:textAlignment w:val="center"/>
            </w:pPr>
            <w:r>
              <w:rPr>
                <w:rFonts w:ascii="Arial" w:hAnsi="Arial" w:cs="Arial"/>
                <w:b/>
                <w:bCs/>
                <w:caps/>
              </w:rPr>
              <w:t>evora GT Retail prICE</w:t>
            </w:r>
          </w:p>
        </w:tc>
      </w:tr>
      <w:tr w:rsidR="0076747E" w:rsidTr="005901CF">
        <w:trPr>
          <w:trHeight w:val="56"/>
        </w:trPr>
        <w:tc>
          <w:tcPr>
            <w:tcW w:w="3532" w:type="dxa"/>
            <w:tcBorders>
              <w:top w:val="single" w:sz="4" w:space="0" w:color="BBBDC0"/>
              <w:left w:val="single" w:sz="6" w:space="0" w:color="BBBDC0"/>
              <w:bottom w:val="single" w:sz="4" w:space="0" w:color="BBBDC0"/>
              <w:right w:val="single" w:sz="6" w:space="0" w:color="BBBDC0"/>
            </w:tcBorders>
            <w:vAlign w:val="center"/>
            <w:hideMark/>
          </w:tcPr>
          <w:p w:rsidR="0076747E" w:rsidRDefault="0076747E" w:rsidP="00852B38">
            <w:pPr>
              <w:ind w:right="-1"/>
            </w:pPr>
            <w:r>
              <w:rPr>
                <w:rFonts w:ascii="Arial" w:hAnsi="Arial" w:cs="Arial"/>
              </w:rPr>
              <w:t>U</w:t>
            </w:r>
            <w:r w:rsidR="00083B3B">
              <w:rPr>
                <w:rFonts w:ascii="Arial" w:hAnsi="Arial" w:cs="Arial"/>
              </w:rPr>
              <w:t>SA</w:t>
            </w:r>
          </w:p>
        </w:tc>
        <w:tc>
          <w:tcPr>
            <w:tcW w:w="5888" w:type="dxa"/>
            <w:tcBorders>
              <w:top w:val="single" w:sz="4" w:space="0" w:color="BBBDC0"/>
              <w:left w:val="single" w:sz="6" w:space="0" w:color="BBBDC0"/>
              <w:bottom w:val="single" w:sz="4" w:space="0" w:color="BBBDC0"/>
              <w:right w:val="single" w:sz="6" w:space="0" w:color="BBBDC0"/>
            </w:tcBorders>
            <w:vAlign w:val="center"/>
            <w:hideMark/>
          </w:tcPr>
          <w:p w:rsidR="0076747E" w:rsidRDefault="00083B3B" w:rsidP="00852B38">
            <w:pPr>
              <w:widowControl w:val="0"/>
              <w:tabs>
                <w:tab w:val="left" w:pos="605"/>
                <w:tab w:val="left" w:pos="725"/>
                <w:tab w:val="center" w:pos="2511"/>
              </w:tabs>
              <w:autoSpaceDE w:val="0"/>
              <w:spacing w:line="288" w:lineRule="auto"/>
              <w:ind w:left="142" w:right="-1"/>
              <w:textAlignment w:val="center"/>
            </w:pPr>
            <w:r>
              <w:rPr>
                <w:rFonts w:ascii="Arial" w:hAnsi="Arial" w:cs="Arial"/>
                <w:spacing w:val="-4"/>
              </w:rPr>
              <w:t>$96,950 MSRP</w:t>
            </w:r>
          </w:p>
        </w:tc>
      </w:tr>
    </w:tbl>
    <w:p w:rsidR="0076747E" w:rsidRDefault="0076747E" w:rsidP="00852B38">
      <w:pPr>
        <w:tabs>
          <w:tab w:val="left" w:pos="9498"/>
        </w:tabs>
        <w:ind w:right="-1"/>
        <w:jc w:val="both"/>
        <w:outlineLvl w:val="0"/>
        <w:rPr>
          <w:rFonts w:ascii="Arial" w:hAnsi="Arial" w:cs="Arial"/>
          <w:b/>
          <w:sz w:val="20"/>
          <w:szCs w:val="20"/>
          <w:lang w:eastAsia="zh-CN"/>
        </w:rPr>
      </w:pPr>
    </w:p>
    <w:p w:rsidR="0076747E" w:rsidRDefault="0076747E" w:rsidP="00852B38">
      <w:pPr>
        <w:spacing w:after="120" w:line="360" w:lineRule="auto"/>
        <w:ind w:right="-1"/>
        <w:jc w:val="both"/>
        <w:outlineLvl w:val="0"/>
        <w:rPr>
          <w:rFonts w:ascii="Arial" w:hAnsi="Arial" w:cs="Arial"/>
          <w:b/>
          <w:sz w:val="20"/>
          <w:szCs w:val="20"/>
        </w:rPr>
      </w:pPr>
      <w:r>
        <w:rPr>
          <w:rFonts w:ascii="Arial" w:hAnsi="Arial" w:cs="Arial"/>
          <w:b/>
          <w:sz w:val="22"/>
          <w:szCs w:val="22"/>
        </w:rPr>
        <w:t>ENDS</w:t>
      </w:r>
      <w:r>
        <w:rPr>
          <w:rFonts w:ascii="Arial" w:hAnsi="Arial" w:cs="Arial"/>
          <w:b/>
          <w:sz w:val="20"/>
          <w:szCs w:val="20"/>
        </w:rPr>
        <w:t xml:space="preserve"> </w:t>
      </w:r>
    </w:p>
    <w:p w:rsidR="00905FAF" w:rsidRDefault="00905FAF" w:rsidP="00852B38">
      <w:pPr>
        <w:spacing w:after="120" w:line="360" w:lineRule="auto"/>
        <w:ind w:right="-1"/>
        <w:rPr>
          <w:rFonts w:ascii="Arial" w:hAnsi="Arial" w:cs="Arial"/>
          <w:b/>
          <w:spacing w:val="3"/>
          <w:lang w:eastAsia="zh-CN"/>
        </w:rPr>
      </w:pPr>
    </w:p>
    <w:p w:rsidR="00905FAF" w:rsidRDefault="00905FAF" w:rsidP="00852B38">
      <w:pPr>
        <w:ind w:right="-1"/>
        <w:rPr>
          <w:rFonts w:ascii="Arial" w:hAnsi="Arial" w:cs="Arial"/>
          <w:b/>
          <w:spacing w:val="3"/>
          <w:lang w:eastAsia="zh-CN"/>
        </w:rPr>
      </w:pPr>
      <w:r>
        <w:rPr>
          <w:rFonts w:ascii="Arial" w:hAnsi="Arial" w:cs="Arial"/>
          <w:b/>
          <w:spacing w:val="3"/>
          <w:lang w:eastAsia="zh-CN"/>
        </w:rPr>
        <w:br w:type="page"/>
      </w:r>
    </w:p>
    <w:p w:rsidR="00905FAF" w:rsidRDefault="00905FAF" w:rsidP="00852B38">
      <w:pPr>
        <w:spacing w:after="120" w:line="360" w:lineRule="auto"/>
        <w:ind w:right="-1"/>
        <w:rPr>
          <w:rFonts w:ascii="Arial" w:hAnsi="Arial" w:cs="Arial"/>
          <w:b/>
          <w:spacing w:val="3"/>
          <w:lang w:eastAsia="zh-CN"/>
        </w:rPr>
      </w:pPr>
    </w:p>
    <w:bookmarkEnd w:id="0"/>
    <w:p w:rsidR="005901CF" w:rsidRDefault="005901CF" w:rsidP="00852B38">
      <w:pPr>
        <w:ind w:right="-1"/>
      </w:pPr>
    </w:p>
    <w:p w:rsidR="005901CF" w:rsidRDefault="005901CF" w:rsidP="00852B38">
      <w:pPr>
        <w:ind w:right="-1"/>
      </w:pPr>
    </w:p>
    <w:p w:rsidR="005901CF" w:rsidRPr="005901CF" w:rsidRDefault="005901CF" w:rsidP="005901CF">
      <w:pPr>
        <w:spacing w:after="150" w:line="360" w:lineRule="atLeast"/>
        <w:rPr>
          <w:rFonts w:ascii="Arial" w:eastAsia="Times New Roman" w:hAnsi="Arial" w:cs="Arial"/>
          <w:color w:val="32363F"/>
          <w:sz w:val="21"/>
          <w:szCs w:val="21"/>
          <w:lang w:val="en" w:eastAsia="en-GB"/>
        </w:rPr>
      </w:pPr>
      <w:r w:rsidRPr="005901CF">
        <w:rPr>
          <w:rFonts w:ascii="Arial" w:eastAsia="Times New Roman" w:hAnsi="Arial" w:cs="Arial"/>
          <w:b/>
          <w:bCs/>
          <w:color w:val="32363F"/>
          <w:sz w:val="21"/>
          <w:szCs w:val="21"/>
          <w:u w:val="single"/>
          <w:lang w:val="en" w:eastAsia="en-GB"/>
        </w:rPr>
        <w:t>Notes to Editors</w:t>
      </w:r>
    </w:p>
    <w:p w:rsidR="005901CF" w:rsidRPr="005901CF" w:rsidRDefault="005901CF" w:rsidP="005901CF">
      <w:pPr>
        <w:spacing w:after="150" w:line="360" w:lineRule="atLeast"/>
        <w:rPr>
          <w:rFonts w:ascii="Arial" w:eastAsia="Times New Roman" w:hAnsi="Arial" w:cs="Arial"/>
          <w:color w:val="32363F"/>
          <w:sz w:val="21"/>
          <w:szCs w:val="21"/>
          <w:lang w:val="en" w:eastAsia="en-GB"/>
        </w:rPr>
      </w:pPr>
      <w:r w:rsidRPr="005901CF">
        <w:rPr>
          <w:rFonts w:ascii="Arial" w:eastAsia="Times New Roman" w:hAnsi="Arial" w:cs="Arial"/>
          <w:color w:val="32363F"/>
          <w:sz w:val="21"/>
          <w:szCs w:val="21"/>
          <w:lang w:val="en" w:eastAsia="en-GB"/>
        </w:rPr>
        <w:t xml:space="preserve">The Lotus media site – </w:t>
      </w:r>
      <w:hyperlink r:id="rId8" w:history="1">
        <w:r w:rsidRPr="005901CF">
          <w:rPr>
            <w:rFonts w:ascii="Arial" w:eastAsia="Times New Roman" w:hAnsi="Arial" w:cs="Arial"/>
            <w:color w:val="006600"/>
            <w:sz w:val="21"/>
            <w:szCs w:val="21"/>
            <w:lang w:val="en" w:eastAsia="en-GB"/>
          </w:rPr>
          <w:t>https://media.lotuscars.com</w:t>
        </w:r>
      </w:hyperlink>
      <w:r w:rsidRPr="005901CF">
        <w:rPr>
          <w:rFonts w:ascii="Arial" w:eastAsia="Times New Roman" w:hAnsi="Arial" w:cs="Arial"/>
          <w:color w:val="32363F"/>
          <w:sz w:val="21"/>
          <w:szCs w:val="21"/>
          <w:lang w:val="en" w:eastAsia="en-GB"/>
        </w:rPr>
        <w:t xml:space="preserve"> – contains news, images, specifications and full details of current models, as well as heritage cars and engineering technology.</w:t>
      </w:r>
    </w:p>
    <w:p w:rsidR="005901CF" w:rsidRPr="005901CF" w:rsidRDefault="005901CF" w:rsidP="005901CF">
      <w:pPr>
        <w:spacing w:after="150" w:line="360" w:lineRule="atLeast"/>
        <w:rPr>
          <w:rFonts w:ascii="Arial" w:eastAsia="Times New Roman" w:hAnsi="Arial" w:cs="Arial"/>
          <w:color w:val="32363F"/>
          <w:sz w:val="21"/>
          <w:szCs w:val="21"/>
          <w:lang w:val="en" w:eastAsia="en-GB"/>
        </w:rPr>
      </w:pPr>
      <w:r w:rsidRPr="005901CF">
        <w:rPr>
          <w:rFonts w:ascii="Arial" w:eastAsia="Times New Roman" w:hAnsi="Arial" w:cs="Arial"/>
          <w:color w:val="32363F"/>
          <w:sz w:val="21"/>
          <w:szCs w:val="21"/>
          <w:lang w:val="en" w:eastAsia="en-GB"/>
        </w:rPr>
        <w:t>For the latest news and information from the Lotus PR Team please follow:</w:t>
      </w:r>
      <w:r w:rsidRPr="005901CF">
        <w:rPr>
          <w:rFonts w:ascii="Arial" w:eastAsia="Times New Roman" w:hAnsi="Arial" w:cs="Arial"/>
          <w:color w:val="32363F"/>
          <w:sz w:val="21"/>
          <w:szCs w:val="21"/>
          <w:lang w:val="en" w:eastAsia="en-GB"/>
        </w:rPr>
        <w:br/>
      </w:r>
      <w:hyperlink r:id="rId9" w:history="1">
        <w:r w:rsidRPr="005901CF">
          <w:rPr>
            <w:rFonts w:ascii="Arial" w:eastAsia="Times New Roman" w:hAnsi="Arial" w:cs="Arial"/>
            <w:color w:val="006600"/>
            <w:sz w:val="21"/>
            <w:szCs w:val="21"/>
            <w:lang w:val="en" w:eastAsia="en-GB"/>
          </w:rPr>
          <w:t>https://twitter.com/LotusCarsPR</w:t>
        </w:r>
        <w:r w:rsidRPr="005901CF">
          <w:rPr>
            <w:rFonts w:ascii="Arial" w:eastAsia="Times New Roman" w:hAnsi="Arial" w:cs="Arial"/>
            <w:color w:val="006600"/>
            <w:sz w:val="21"/>
            <w:szCs w:val="21"/>
            <w:lang w:val="en" w:eastAsia="en-GB"/>
          </w:rPr>
          <w:br/>
        </w:r>
      </w:hyperlink>
      <w:hyperlink r:id="rId10" w:history="1">
        <w:r w:rsidRPr="005901CF">
          <w:rPr>
            <w:rFonts w:ascii="Arial" w:eastAsia="Times New Roman" w:hAnsi="Arial" w:cs="Arial"/>
            <w:color w:val="006600"/>
            <w:sz w:val="21"/>
            <w:szCs w:val="21"/>
            <w:lang w:val="en" w:eastAsia="en-GB"/>
          </w:rPr>
          <w:t>https://www.instagram.com/LotusCarsPR</w:t>
        </w:r>
      </w:hyperlink>
    </w:p>
    <w:p w:rsidR="005901CF" w:rsidRPr="005901CF" w:rsidRDefault="005901CF" w:rsidP="005901CF">
      <w:pPr>
        <w:spacing w:after="150" w:line="360" w:lineRule="atLeast"/>
        <w:rPr>
          <w:rFonts w:ascii="Arial" w:eastAsia="Times New Roman" w:hAnsi="Arial" w:cs="Arial"/>
          <w:color w:val="32363F"/>
          <w:sz w:val="21"/>
          <w:szCs w:val="21"/>
          <w:lang w:val="en" w:eastAsia="en-GB"/>
        </w:rPr>
      </w:pPr>
      <w:r w:rsidRPr="005901CF">
        <w:rPr>
          <w:rFonts w:ascii="Arial" w:eastAsia="Times New Roman" w:hAnsi="Arial" w:cs="Arial"/>
          <w:color w:val="32363F"/>
          <w:sz w:val="21"/>
          <w:szCs w:val="21"/>
          <w:lang w:val="en" w:eastAsia="en-GB"/>
        </w:rPr>
        <w:t>For Lotus Cars social media please follow:</w:t>
      </w:r>
      <w:r w:rsidRPr="005901CF">
        <w:rPr>
          <w:rFonts w:ascii="Arial" w:eastAsia="Times New Roman" w:hAnsi="Arial" w:cs="Arial"/>
          <w:color w:val="32363F"/>
          <w:sz w:val="21"/>
          <w:szCs w:val="21"/>
          <w:lang w:val="en" w:eastAsia="en-GB"/>
        </w:rPr>
        <w:br/>
      </w:r>
      <w:hyperlink r:id="rId11" w:history="1">
        <w:r w:rsidRPr="005901CF">
          <w:rPr>
            <w:rFonts w:ascii="Arial" w:eastAsia="Times New Roman" w:hAnsi="Arial" w:cs="Arial"/>
            <w:color w:val="006600"/>
            <w:sz w:val="21"/>
            <w:szCs w:val="21"/>
            <w:lang w:val="en" w:eastAsia="en-GB"/>
          </w:rPr>
          <w:t>https://www.facebook.com/LotusCars</w:t>
        </w:r>
        <w:r w:rsidRPr="005901CF">
          <w:rPr>
            <w:rFonts w:ascii="Arial" w:eastAsia="Times New Roman" w:hAnsi="Arial" w:cs="Arial"/>
            <w:color w:val="006600"/>
            <w:sz w:val="21"/>
            <w:szCs w:val="21"/>
            <w:lang w:val="en" w:eastAsia="en-GB"/>
          </w:rPr>
          <w:br/>
        </w:r>
      </w:hyperlink>
      <w:hyperlink r:id="rId12" w:history="1">
        <w:r w:rsidRPr="005901CF">
          <w:rPr>
            <w:rFonts w:ascii="Arial" w:eastAsia="Times New Roman" w:hAnsi="Arial" w:cs="Arial"/>
            <w:color w:val="006600"/>
            <w:sz w:val="21"/>
            <w:szCs w:val="21"/>
            <w:lang w:val="en" w:eastAsia="en-GB"/>
          </w:rPr>
          <w:t>https://twitter.com/lotuscars</w:t>
        </w:r>
        <w:r w:rsidRPr="005901CF">
          <w:rPr>
            <w:rFonts w:ascii="Arial" w:eastAsia="Times New Roman" w:hAnsi="Arial" w:cs="Arial"/>
            <w:color w:val="006600"/>
            <w:sz w:val="21"/>
            <w:szCs w:val="21"/>
            <w:lang w:val="en" w:eastAsia="en-GB"/>
          </w:rPr>
          <w:br/>
        </w:r>
      </w:hyperlink>
      <w:hyperlink r:id="rId13" w:history="1">
        <w:r w:rsidRPr="005901CF">
          <w:rPr>
            <w:rFonts w:ascii="Arial" w:eastAsia="Times New Roman" w:hAnsi="Arial" w:cs="Arial"/>
            <w:color w:val="006600"/>
            <w:sz w:val="21"/>
            <w:szCs w:val="21"/>
            <w:lang w:val="en" w:eastAsia="en-GB"/>
          </w:rPr>
          <w:t>https://www.instagram.com/lotuscars</w:t>
        </w:r>
        <w:r w:rsidRPr="005901CF">
          <w:rPr>
            <w:rFonts w:ascii="Arial" w:eastAsia="Times New Roman" w:hAnsi="Arial" w:cs="Arial"/>
            <w:color w:val="006600"/>
            <w:sz w:val="21"/>
            <w:szCs w:val="21"/>
            <w:lang w:val="en" w:eastAsia="en-GB"/>
          </w:rPr>
          <w:br/>
        </w:r>
      </w:hyperlink>
      <w:hyperlink r:id="rId14" w:history="1">
        <w:r w:rsidRPr="005901CF">
          <w:rPr>
            <w:rFonts w:ascii="Arial" w:eastAsia="Times New Roman" w:hAnsi="Arial" w:cs="Arial"/>
            <w:color w:val="006600"/>
            <w:sz w:val="21"/>
            <w:szCs w:val="21"/>
            <w:lang w:val="en" w:eastAsia="en-GB"/>
          </w:rPr>
          <w:t>https://www.youtube.com/grouplotus</w:t>
        </w:r>
        <w:r w:rsidRPr="005901CF">
          <w:rPr>
            <w:rFonts w:ascii="Arial" w:eastAsia="Times New Roman" w:hAnsi="Arial" w:cs="Arial"/>
            <w:color w:val="006600"/>
            <w:sz w:val="21"/>
            <w:szCs w:val="21"/>
            <w:lang w:val="en" w:eastAsia="en-GB"/>
          </w:rPr>
          <w:br/>
        </w:r>
      </w:hyperlink>
      <w:hyperlink r:id="rId15" w:history="1">
        <w:r w:rsidRPr="005901CF">
          <w:rPr>
            <w:rFonts w:ascii="Arial" w:eastAsia="Times New Roman" w:hAnsi="Arial" w:cs="Arial"/>
            <w:color w:val="006600"/>
            <w:sz w:val="21"/>
            <w:szCs w:val="21"/>
            <w:lang w:val="en" w:eastAsia="en-GB"/>
          </w:rPr>
          <w:t>https://www.linkedin.com/company/group-lotus</w:t>
        </w:r>
      </w:hyperlink>
    </w:p>
    <w:p w:rsidR="005901CF" w:rsidRPr="005901CF" w:rsidRDefault="005901CF" w:rsidP="005901CF">
      <w:pPr>
        <w:spacing w:after="150" w:line="360" w:lineRule="atLeast"/>
        <w:rPr>
          <w:rFonts w:ascii="Arial" w:eastAsia="Times New Roman" w:hAnsi="Arial" w:cs="Arial"/>
          <w:color w:val="32363F"/>
          <w:sz w:val="21"/>
          <w:szCs w:val="21"/>
          <w:lang w:val="en" w:eastAsia="en-GB"/>
        </w:rPr>
      </w:pPr>
    </w:p>
    <w:p w:rsidR="005901CF" w:rsidRPr="005901CF" w:rsidRDefault="005901CF" w:rsidP="005901CF">
      <w:pPr>
        <w:spacing w:after="150" w:line="360" w:lineRule="atLeast"/>
        <w:rPr>
          <w:rFonts w:ascii="Arial" w:eastAsia="Times New Roman" w:hAnsi="Arial" w:cs="Arial"/>
          <w:color w:val="32363F"/>
          <w:sz w:val="21"/>
          <w:szCs w:val="21"/>
          <w:lang w:val="en" w:eastAsia="en-GB"/>
        </w:rPr>
      </w:pPr>
      <w:r w:rsidRPr="005901CF">
        <w:rPr>
          <w:rFonts w:ascii="Arial" w:eastAsia="Times New Roman" w:hAnsi="Arial" w:cs="Arial"/>
          <w:b/>
          <w:bCs/>
          <w:color w:val="32363F"/>
          <w:sz w:val="21"/>
          <w:szCs w:val="21"/>
          <w:lang w:val="en" w:eastAsia="en-GB"/>
        </w:rPr>
        <w:t>About Lotus</w:t>
      </w:r>
    </w:p>
    <w:p w:rsidR="005901CF" w:rsidRPr="005901CF" w:rsidRDefault="005901CF" w:rsidP="005901CF">
      <w:pPr>
        <w:spacing w:after="150" w:line="360" w:lineRule="atLeast"/>
        <w:rPr>
          <w:rFonts w:ascii="Arial" w:eastAsia="Times New Roman" w:hAnsi="Arial" w:cs="Arial"/>
          <w:color w:val="32363F"/>
          <w:sz w:val="21"/>
          <w:szCs w:val="21"/>
          <w:lang w:val="en" w:eastAsia="en-GB"/>
        </w:rPr>
      </w:pPr>
      <w:r w:rsidRPr="005901CF">
        <w:rPr>
          <w:rFonts w:ascii="Arial" w:eastAsia="Times New Roman" w:hAnsi="Arial" w:cs="Arial"/>
          <w:b/>
          <w:bCs/>
          <w:color w:val="32363F"/>
          <w:sz w:val="21"/>
          <w:szCs w:val="21"/>
          <w:lang w:val="en" w:eastAsia="en-GB"/>
        </w:rPr>
        <w:t>Group Lotus</w:t>
      </w:r>
      <w:r w:rsidRPr="005901CF">
        <w:rPr>
          <w:rFonts w:ascii="Arial" w:eastAsia="Times New Roman" w:hAnsi="Arial" w:cs="Arial"/>
          <w:color w:val="32363F"/>
          <w:sz w:val="21"/>
          <w:szCs w:val="21"/>
          <w:lang w:val="en" w:eastAsia="en-GB"/>
        </w:rPr>
        <w:t xml:space="preserve"> is based in Hethel, Norfolk, UK. It is part of </w:t>
      </w:r>
      <w:proofErr w:type="spellStart"/>
      <w:r w:rsidRPr="005901CF">
        <w:rPr>
          <w:rFonts w:ascii="Arial" w:eastAsia="Times New Roman" w:hAnsi="Arial" w:cs="Arial"/>
          <w:color w:val="32363F"/>
          <w:sz w:val="21"/>
          <w:szCs w:val="21"/>
          <w:lang w:val="en" w:eastAsia="en-GB"/>
        </w:rPr>
        <w:t>Geely</w:t>
      </w:r>
      <w:proofErr w:type="spellEnd"/>
      <w:r w:rsidRPr="005901CF">
        <w:rPr>
          <w:rFonts w:ascii="Arial" w:eastAsia="Times New Roman" w:hAnsi="Arial" w:cs="Arial"/>
          <w:color w:val="32363F"/>
          <w:sz w:val="21"/>
          <w:szCs w:val="21"/>
          <w:lang w:val="en" w:eastAsia="en-GB"/>
        </w:rPr>
        <w:t xml:space="preserve"> Automotive, the fastest growing automotive group in the world. </w:t>
      </w:r>
      <w:proofErr w:type="spellStart"/>
      <w:r w:rsidRPr="005901CF">
        <w:rPr>
          <w:rFonts w:ascii="Arial" w:eastAsia="Times New Roman" w:hAnsi="Arial" w:cs="Arial"/>
          <w:color w:val="32363F"/>
          <w:sz w:val="21"/>
          <w:szCs w:val="21"/>
          <w:lang w:val="en" w:eastAsia="en-GB"/>
        </w:rPr>
        <w:t>Geely</w:t>
      </w:r>
      <w:proofErr w:type="spellEnd"/>
      <w:r w:rsidRPr="005901CF">
        <w:rPr>
          <w:rFonts w:ascii="Arial" w:eastAsia="Times New Roman" w:hAnsi="Arial" w:cs="Arial"/>
          <w:color w:val="32363F"/>
          <w:sz w:val="21"/>
          <w:szCs w:val="21"/>
          <w:lang w:val="en" w:eastAsia="en-GB"/>
        </w:rPr>
        <w:t xml:space="preserve"> has a 51% controlling stake, with 49% owned by </w:t>
      </w:r>
      <w:proofErr w:type="spellStart"/>
      <w:r w:rsidRPr="005901CF">
        <w:rPr>
          <w:rFonts w:ascii="Arial" w:eastAsia="Times New Roman" w:hAnsi="Arial" w:cs="Arial"/>
          <w:color w:val="32363F"/>
          <w:sz w:val="21"/>
          <w:szCs w:val="21"/>
          <w:lang w:val="en" w:eastAsia="en-GB"/>
        </w:rPr>
        <w:t>Etika</w:t>
      </w:r>
      <w:proofErr w:type="spellEnd"/>
      <w:r w:rsidRPr="005901CF">
        <w:rPr>
          <w:rFonts w:ascii="Arial" w:eastAsia="Times New Roman" w:hAnsi="Arial" w:cs="Arial"/>
          <w:color w:val="32363F"/>
          <w:sz w:val="21"/>
          <w:szCs w:val="21"/>
          <w:lang w:val="en" w:eastAsia="en-GB"/>
        </w:rPr>
        <w:t xml:space="preserve"> Automotive, a Malaysian conglomerate.</w:t>
      </w:r>
    </w:p>
    <w:p w:rsidR="005901CF" w:rsidRPr="005901CF" w:rsidRDefault="005901CF" w:rsidP="005901CF">
      <w:pPr>
        <w:spacing w:after="150" w:line="360" w:lineRule="atLeast"/>
        <w:rPr>
          <w:rFonts w:ascii="Arial" w:eastAsia="Times New Roman" w:hAnsi="Arial" w:cs="Arial"/>
          <w:color w:val="32363F"/>
          <w:sz w:val="21"/>
          <w:szCs w:val="21"/>
          <w:lang w:val="en" w:eastAsia="en-GB"/>
        </w:rPr>
      </w:pPr>
      <w:r w:rsidRPr="005901CF">
        <w:rPr>
          <w:rFonts w:ascii="Arial" w:eastAsia="Times New Roman" w:hAnsi="Arial" w:cs="Arial"/>
          <w:b/>
          <w:bCs/>
          <w:color w:val="32363F"/>
          <w:sz w:val="21"/>
          <w:szCs w:val="21"/>
          <w:lang w:val="en" w:eastAsia="en-GB"/>
        </w:rPr>
        <w:t>Lotus Cars</w:t>
      </w:r>
      <w:r w:rsidRPr="005901CF">
        <w:rPr>
          <w:rFonts w:ascii="Arial" w:eastAsia="Times New Roman" w:hAnsi="Arial" w:cs="Arial"/>
          <w:color w:val="32363F"/>
          <w:sz w:val="21"/>
          <w:szCs w:val="21"/>
          <w:lang w:val="en" w:eastAsia="en-GB"/>
        </w:rPr>
        <w:t xml:space="preserve"> builds world-class, high-performance sports cars including the Evora, Elise and </w:t>
      </w:r>
      <w:proofErr w:type="spellStart"/>
      <w:r w:rsidRPr="005901CF">
        <w:rPr>
          <w:rFonts w:ascii="Arial" w:eastAsia="Times New Roman" w:hAnsi="Arial" w:cs="Arial"/>
          <w:color w:val="32363F"/>
          <w:sz w:val="21"/>
          <w:szCs w:val="21"/>
          <w:lang w:val="en" w:eastAsia="en-GB"/>
        </w:rPr>
        <w:t>Exige</w:t>
      </w:r>
      <w:proofErr w:type="spellEnd"/>
      <w:r w:rsidRPr="005901CF">
        <w:rPr>
          <w:rFonts w:ascii="Arial" w:eastAsia="Times New Roman" w:hAnsi="Arial" w:cs="Arial"/>
          <w:color w:val="32363F"/>
          <w:sz w:val="21"/>
          <w:szCs w:val="21"/>
          <w:lang w:val="en" w:eastAsia="en-GB"/>
        </w:rPr>
        <w:t xml:space="preserve"> ranges. In July 2019 it launched the </w:t>
      </w:r>
      <w:proofErr w:type="spellStart"/>
      <w:r w:rsidRPr="005901CF">
        <w:rPr>
          <w:rFonts w:ascii="Arial" w:eastAsia="Times New Roman" w:hAnsi="Arial" w:cs="Arial"/>
          <w:color w:val="32363F"/>
          <w:sz w:val="21"/>
          <w:szCs w:val="21"/>
          <w:lang w:val="en" w:eastAsia="en-GB"/>
        </w:rPr>
        <w:t>Evija</w:t>
      </w:r>
      <w:proofErr w:type="spellEnd"/>
      <w:r w:rsidRPr="005901CF">
        <w:rPr>
          <w:rFonts w:ascii="Arial" w:eastAsia="Times New Roman" w:hAnsi="Arial" w:cs="Arial"/>
          <w:color w:val="32363F"/>
          <w:sz w:val="21"/>
          <w:szCs w:val="21"/>
          <w:lang w:val="en" w:eastAsia="en-GB"/>
        </w:rPr>
        <w:t xml:space="preserve">, the world’s first all-electric British </w:t>
      </w:r>
      <w:proofErr w:type="spellStart"/>
      <w:r w:rsidRPr="005901CF">
        <w:rPr>
          <w:rFonts w:ascii="Arial" w:eastAsia="Times New Roman" w:hAnsi="Arial" w:cs="Arial"/>
          <w:color w:val="32363F"/>
          <w:sz w:val="21"/>
          <w:szCs w:val="21"/>
          <w:lang w:val="en" w:eastAsia="en-GB"/>
        </w:rPr>
        <w:t>hypercar</w:t>
      </w:r>
      <w:proofErr w:type="spellEnd"/>
      <w:r w:rsidRPr="005901CF">
        <w:rPr>
          <w:rFonts w:ascii="Arial" w:eastAsia="Times New Roman" w:hAnsi="Arial" w:cs="Arial"/>
          <w:color w:val="32363F"/>
          <w:sz w:val="21"/>
          <w:szCs w:val="21"/>
          <w:lang w:val="en" w:eastAsia="en-GB"/>
        </w:rPr>
        <w:t>.</w:t>
      </w:r>
    </w:p>
    <w:p w:rsidR="005901CF" w:rsidRPr="005901CF" w:rsidRDefault="005901CF" w:rsidP="005901CF">
      <w:pPr>
        <w:spacing w:after="150" w:line="360" w:lineRule="atLeast"/>
        <w:rPr>
          <w:rFonts w:ascii="Arial" w:eastAsia="Times New Roman" w:hAnsi="Arial" w:cs="Arial"/>
          <w:color w:val="32363F"/>
          <w:sz w:val="21"/>
          <w:szCs w:val="21"/>
          <w:lang w:val="en" w:eastAsia="en-GB"/>
        </w:rPr>
      </w:pPr>
      <w:r w:rsidRPr="005901CF">
        <w:rPr>
          <w:rFonts w:ascii="Arial" w:eastAsia="Times New Roman" w:hAnsi="Arial" w:cs="Arial"/>
          <w:b/>
          <w:bCs/>
          <w:color w:val="32363F"/>
          <w:sz w:val="21"/>
          <w:szCs w:val="21"/>
          <w:lang w:val="en" w:eastAsia="en-GB"/>
        </w:rPr>
        <w:t>Lotus Engineering</w:t>
      </w:r>
      <w:r w:rsidRPr="005901CF">
        <w:rPr>
          <w:rFonts w:ascii="Arial" w:eastAsia="Times New Roman" w:hAnsi="Arial" w:cs="Arial"/>
          <w:color w:val="32363F"/>
          <w:sz w:val="21"/>
          <w:szCs w:val="21"/>
          <w:lang w:val="en" w:eastAsia="en-GB"/>
        </w:rPr>
        <w:t xml:space="preserve"> provides a comprehensive consultancy service which works with many of the world's OEMs and Tier 1 suppliers. It is internationally </w:t>
      </w:r>
      <w:proofErr w:type="spellStart"/>
      <w:r w:rsidRPr="005901CF">
        <w:rPr>
          <w:rFonts w:ascii="Arial" w:eastAsia="Times New Roman" w:hAnsi="Arial" w:cs="Arial"/>
          <w:color w:val="32363F"/>
          <w:sz w:val="21"/>
          <w:szCs w:val="21"/>
          <w:lang w:val="en" w:eastAsia="en-GB"/>
        </w:rPr>
        <w:t>recognised</w:t>
      </w:r>
      <w:proofErr w:type="spellEnd"/>
      <w:r w:rsidRPr="005901CF">
        <w:rPr>
          <w:rFonts w:ascii="Arial" w:eastAsia="Times New Roman" w:hAnsi="Arial" w:cs="Arial"/>
          <w:color w:val="32363F"/>
          <w:sz w:val="21"/>
          <w:szCs w:val="21"/>
          <w:lang w:val="en" w:eastAsia="en-GB"/>
        </w:rPr>
        <w:t xml:space="preserve"> for its long-standing contribution to ground-breaking automotive engineering and vehicle development.</w:t>
      </w:r>
    </w:p>
    <w:p w:rsidR="005901CF" w:rsidRPr="005901CF" w:rsidRDefault="005901CF" w:rsidP="005901CF">
      <w:pPr>
        <w:spacing w:line="360" w:lineRule="atLeast"/>
        <w:rPr>
          <w:rFonts w:ascii="Arial" w:eastAsia="Times New Roman" w:hAnsi="Arial" w:cs="Arial"/>
          <w:color w:val="32363F"/>
          <w:sz w:val="21"/>
          <w:szCs w:val="21"/>
          <w:lang w:val="en" w:eastAsia="en-GB"/>
        </w:rPr>
      </w:pPr>
      <w:r w:rsidRPr="005901CF">
        <w:rPr>
          <w:rFonts w:ascii="Arial" w:eastAsia="Times New Roman" w:hAnsi="Arial" w:cs="Arial"/>
          <w:b/>
          <w:bCs/>
          <w:color w:val="32363F"/>
          <w:sz w:val="21"/>
          <w:szCs w:val="21"/>
          <w:lang w:val="en" w:eastAsia="en-GB"/>
        </w:rPr>
        <w:t>For more information about Group Lotus please contact:</w:t>
      </w:r>
      <w:r w:rsidRPr="005901CF">
        <w:rPr>
          <w:rFonts w:ascii="Arial" w:eastAsia="Times New Roman" w:hAnsi="Arial" w:cs="Arial"/>
          <w:b/>
          <w:bCs/>
          <w:color w:val="32363F"/>
          <w:sz w:val="21"/>
          <w:szCs w:val="21"/>
          <w:lang w:val="en" w:eastAsia="en-GB"/>
        </w:rPr>
        <w:br/>
      </w:r>
      <w:r w:rsidRPr="005901CF">
        <w:rPr>
          <w:rFonts w:ascii="Arial" w:eastAsia="Times New Roman" w:hAnsi="Arial" w:cs="Arial"/>
          <w:color w:val="32363F"/>
          <w:sz w:val="21"/>
          <w:szCs w:val="21"/>
          <w:lang w:val="en" w:eastAsia="en-GB"/>
        </w:rPr>
        <w:t>PR Department, Group Lotus, Potash Lane, Hethel, Norfolk, UK, NR14 8EZ</w:t>
      </w:r>
      <w:r w:rsidRPr="005901CF">
        <w:rPr>
          <w:rFonts w:ascii="Arial" w:eastAsia="Times New Roman" w:hAnsi="Arial" w:cs="Arial"/>
          <w:color w:val="32363F"/>
          <w:sz w:val="21"/>
          <w:szCs w:val="21"/>
          <w:lang w:val="en" w:eastAsia="en-GB"/>
        </w:rPr>
        <w:br/>
        <w:t xml:space="preserve">Tel: +44 (0)1953 608264 Email: </w:t>
      </w:r>
      <w:hyperlink r:id="rId16" w:history="1">
        <w:r w:rsidRPr="005901CF">
          <w:rPr>
            <w:rFonts w:ascii="Arial" w:eastAsia="Times New Roman" w:hAnsi="Arial" w:cs="Arial"/>
            <w:color w:val="006600"/>
            <w:sz w:val="21"/>
            <w:szCs w:val="21"/>
            <w:lang w:val="en" w:eastAsia="en-GB"/>
          </w:rPr>
          <w:t>pr@lotuscars.com</w:t>
        </w:r>
      </w:hyperlink>
    </w:p>
    <w:p w:rsidR="005901CF" w:rsidRDefault="005901CF" w:rsidP="00852B38">
      <w:pPr>
        <w:ind w:right="-1"/>
      </w:pPr>
    </w:p>
    <w:p w:rsidR="005901CF" w:rsidRDefault="005901CF" w:rsidP="00852B38">
      <w:pPr>
        <w:ind w:right="-1"/>
      </w:pPr>
    </w:p>
    <w:p w:rsidR="005901CF" w:rsidRDefault="005901CF" w:rsidP="00852B38">
      <w:pPr>
        <w:ind w:right="-1"/>
      </w:pPr>
    </w:p>
    <w:p w:rsidR="005901CF" w:rsidRDefault="005901CF" w:rsidP="00852B38">
      <w:pPr>
        <w:ind w:right="-1"/>
      </w:pPr>
    </w:p>
    <w:sectPr w:rsidR="005901CF" w:rsidSect="00852B38">
      <w:headerReference w:type="even" r:id="rId17"/>
      <w:headerReference w:type="default" r:id="rId18"/>
      <w:headerReference w:type="first" r:id="rId1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405" w:rsidRDefault="00B90405">
      <w:r>
        <w:separator/>
      </w:r>
    </w:p>
  </w:endnote>
  <w:endnote w:type="continuationSeparator" w:id="0">
    <w:p w:rsidR="00B90405" w:rsidRDefault="00B9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OT-Bold">
    <w:altName w:val="Arial Black"/>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405" w:rsidRDefault="00B90405">
      <w:r>
        <w:separator/>
      </w:r>
    </w:p>
  </w:footnote>
  <w:footnote w:type="continuationSeparator" w:id="0">
    <w:p w:rsidR="00B90405" w:rsidRDefault="00B9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F4" w:rsidRDefault="00B904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Word Press Releas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F4" w:rsidRPr="00532DC1" w:rsidRDefault="00E31FF4" w:rsidP="00767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F4" w:rsidRDefault="00B904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Word Press Releas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07FD9"/>
    <w:multiLevelType w:val="hybridMultilevel"/>
    <w:tmpl w:val="0742B30E"/>
    <w:lvl w:ilvl="0" w:tplc="BA18DC30">
      <w:start w:val="1"/>
      <w:numFmt w:val="bullet"/>
      <w:lvlText w:val=""/>
      <w:lvlJc w:val="left"/>
      <w:pPr>
        <w:tabs>
          <w:tab w:val="num" w:pos="1040"/>
        </w:tabs>
        <w:ind w:left="1040" w:hanging="68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50"/>
    <w:rsid w:val="00083A3D"/>
    <w:rsid w:val="00083B3B"/>
    <w:rsid w:val="000A18AD"/>
    <w:rsid w:val="000B238E"/>
    <w:rsid w:val="000C6119"/>
    <w:rsid w:val="000D2C50"/>
    <w:rsid w:val="000F77B5"/>
    <w:rsid w:val="001135A1"/>
    <w:rsid w:val="00144389"/>
    <w:rsid w:val="00144A18"/>
    <w:rsid w:val="00163875"/>
    <w:rsid w:val="00174BC7"/>
    <w:rsid w:val="0019608D"/>
    <w:rsid w:val="001D0CCD"/>
    <w:rsid w:val="001E6FEC"/>
    <w:rsid w:val="0021371A"/>
    <w:rsid w:val="00231A0A"/>
    <w:rsid w:val="00237996"/>
    <w:rsid w:val="00250814"/>
    <w:rsid w:val="002B63E9"/>
    <w:rsid w:val="002D5255"/>
    <w:rsid w:val="003402FA"/>
    <w:rsid w:val="00373F37"/>
    <w:rsid w:val="00396700"/>
    <w:rsid w:val="003B531C"/>
    <w:rsid w:val="003B7348"/>
    <w:rsid w:val="003D0A92"/>
    <w:rsid w:val="004627C3"/>
    <w:rsid w:val="00493C11"/>
    <w:rsid w:val="004B35C1"/>
    <w:rsid w:val="00513F97"/>
    <w:rsid w:val="00522131"/>
    <w:rsid w:val="00531646"/>
    <w:rsid w:val="005901CF"/>
    <w:rsid w:val="005B358D"/>
    <w:rsid w:val="006161D0"/>
    <w:rsid w:val="006A5871"/>
    <w:rsid w:val="006C0BD2"/>
    <w:rsid w:val="006F1B09"/>
    <w:rsid w:val="00750492"/>
    <w:rsid w:val="007539FE"/>
    <w:rsid w:val="0076747E"/>
    <w:rsid w:val="00796CB5"/>
    <w:rsid w:val="00817618"/>
    <w:rsid w:val="00851F00"/>
    <w:rsid w:val="00852B38"/>
    <w:rsid w:val="00883D13"/>
    <w:rsid w:val="00890A65"/>
    <w:rsid w:val="008C1B78"/>
    <w:rsid w:val="008E2028"/>
    <w:rsid w:val="00905FAF"/>
    <w:rsid w:val="009101AC"/>
    <w:rsid w:val="009901BF"/>
    <w:rsid w:val="00A62423"/>
    <w:rsid w:val="00AE7DAA"/>
    <w:rsid w:val="00B2438E"/>
    <w:rsid w:val="00B67E9C"/>
    <w:rsid w:val="00B90405"/>
    <w:rsid w:val="00BF1853"/>
    <w:rsid w:val="00C01BB3"/>
    <w:rsid w:val="00C04ED6"/>
    <w:rsid w:val="00C33824"/>
    <w:rsid w:val="00C54DBC"/>
    <w:rsid w:val="00C826D6"/>
    <w:rsid w:val="00C849FF"/>
    <w:rsid w:val="00C9299B"/>
    <w:rsid w:val="00D405B9"/>
    <w:rsid w:val="00D65B9A"/>
    <w:rsid w:val="00D7164F"/>
    <w:rsid w:val="00DC0CCE"/>
    <w:rsid w:val="00E31FF4"/>
    <w:rsid w:val="00E66B62"/>
    <w:rsid w:val="00EE2AFB"/>
    <w:rsid w:val="00F42311"/>
    <w:rsid w:val="00F90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1"/>
    <o:shapelayout v:ext="edit">
      <o:idmap v:ext="edit" data="1"/>
    </o:shapelayout>
  </w:shapeDefaults>
  <w:decimalSymbol w:val="."/>
  <w:listSeparator w:val=","/>
  <w14:docId w14:val="2693F8B8"/>
  <w15:chartTrackingRefBased/>
  <w15:docId w15:val="{F3EE831E-A1F7-4B5C-9337-E825AAE2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2C50"/>
    <w:rPr>
      <w:rFonts w:eastAsia="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C50"/>
    <w:pPr>
      <w:tabs>
        <w:tab w:val="center" w:pos="4513"/>
        <w:tab w:val="right" w:pos="9026"/>
      </w:tabs>
    </w:pPr>
  </w:style>
  <w:style w:type="character" w:customStyle="1" w:styleId="HeaderChar">
    <w:name w:val="Header Char"/>
    <w:basedOn w:val="DefaultParagraphFont"/>
    <w:link w:val="Header"/>
    <w:uiPriority w:val="99"/>
    <w:rsid w:val="000D2C50"/>
    <w:rPr>
      <w:rFonts w:eastAsia="Calibri"/>
      <w:sz w:val="24"/>
      <w:szCs w:val="24"/>
      <w:lang w:eastAsia="en-US"/>
    </w:rPr>
  </w:style>
  <w:style w:type="character" w:styleId="Hyperlink">
    <w:name w:val="Hyperlink"/>
    <w:rsid w:val="000D2C50"/>
    <w:rPr>
      <w:color w:val="0000FF"/>
      <w:u w:val="single"/>
    </w:rPr>
  </w:style>
  <w:style w:type="paragraph" w:styleId="NormalWeb">
    <w:name w:val="Normal (Web)"/>
    <w:basedOn w:val="Normal"/>
    <w:unhideWhenUsed/>
    <w:rsid w:val="000D2C50"/>
    <w:pPr>
      <w:spacing w:before="100" w:beforeAutospacing="1" w:after="100" w:afterAutospacing="1"/>
    </w:pPr>
    <w:rPr>
      <w:lang w:val="en-US"/>
    </w:rPr>
  </w:style>
  <w:style w:type="paragraph" w:styleId="BalloonText">
    <w:name w:val="Balloon Text"/>
    <w:basedOn w:val="Normal"/>
    <w:link w:val="BalloonTextChar"/>
    <w:rsid w:val="000D2C50"/>
    <w:rPr>
      <w:rFonts w:ascii="Segoe UI" w:hAnsi="Segoe UI" w:cs="Segoe UI"/>
      <w:sz w:val="18"/>
      <w:szCs w:val="18"/>
    </w:rPr>
  </w:style>
  <w:style w:type="character" w:customStyle="1" w:styleId="BalloonTextChar">
    <w:name w:val="Balloon Text Char"/>
    <w:basedOn w:val="DefaultParagraphFont"/>
    <w:link w:val="BalloonText"/>
    <w:rsid w:val="000D2C50"/>
    <w:rPr>
      <w:rFonts w:ascii="Segoe UI" w:eastAsia="Calibri" w:hAnsi="Segoe UI" w:cs="Segoe UI"/>
      <w:sz w:val="18"/>
      <w:szCs w:val="18"/>
      <w:lang w:eastAsia="en-US"/>
    </w:rPr>
  </w:style>
  <w:style w:type="paragraph" w:customStyle="1" w:styleId="BasicParagraph">
    <w:name w:val="[Basic Paragraph]"/>
    <w:basedOn w:val="Normal"/>
    <w:rsid w:val="0076747E"/>
    <w:pPr>
      <w:widowControl w:val="0"/>
      <w:suppressAutoHyphens/>
      <w:autoSpaceDE w:val="0"/>
      <w:spacing w:line="288" w:lineRule="auto"/>
    </w:pPr>
    <w:rPr>
      <w:rFonts w:ascii="DINOT-Bold" w:eastAsia="MS Mincho" w:hAnsi="DINOT-Bold"/>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10524">
      <w:bodyDiv w:val="1"/>
      <w:marLeft w:val="0"/>
      <w:marRight w:val="0"/>
      <w:marTop w:val="0"/>
      <w:marBottom w:val="0"/>
      <w:divBdr>
        <w:top w:val="none" w:sz="0" w:space="0" w:color="auto"/>
        <w:left w:val="none" w:sz="0" w:space="0" w:color="auto"/>
        <w:bottom w:val="none" w:sz="0" w:space="0" w:color="auto"/>
        <w:right w:val="none" w:sz="0" w:space="0" w:color="auto"/>
      </w:divBdr>
      <w:divsChild>
        <w:div w:id="1216939270">
          <w:marLeft w:val="0"/>
          <w:marRight w:val="0"/>
          <w:marTop w:val="1140"/>
          <w:marBottom w:val="1260"/>
          <w:divBdr>
            <w:top w:val="none" w:sz="0" w:space="0" w:color="auto"/>
            <w:left w:val="none" w:sz="0" w:space="0" w:color="auto"/>
            <w:bottom w:val="none" w:sz="0" w:space="0" w:color="auto"/>
            <w:right w:val="none" w:sz="0" w:space="0" w:color="auto"/>
          </w:divBdr>
          <w:divsChild>
            <w:div w:id="1237862390">
              <w:marLeft w:val="0"/>
              <w:marRight w:val="0"/>
              <w:marTop w:val="0"/>
              <w:marBottom w:val="0"/>
              <w:divBdr>
                <w:top w:val="none" w:sz="0" w:space="0" w:color="auto"/>
                <w:left w:val="none" w:sz="0" w:space="0" w:color="auto"/>
                <w:bottom w:val="none" w:sz="0" w:space="0" w:color="auto"/>
                <w:right w:val="none" w:sz="0" w:space="0" w:color="auto"/>
              </w:divBdr>
              <w:divsChild>
                <w:div w:id="1778674724">
                  <w:marLeft w:val="0"/>
                  <w:marRight w:val="0"/>
                  <w:marTop w:val="0"/>
                  <w:marBottom w:val="0"/>
                  <w:divBdr>
                    <w:top w:val="none" w:sz="0" w:space="0" w:color="auto"/>
                    <w:left w:val="none" w:sz="0" w:space="0" w:color="auto"/>
                    <w:bottom w:val="none" w:sz="0" w:space="0" w:color="auto"/>
                    <w:right w:val="none" w:sz="0" w:space="0" w:color="auto"/>
                  </w:divBdr>
                  <w:divsChild>
                    <w:div w:id="16317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4784">
      <w:bodyDiv w:val="1"/>
      <w:marLeft w:val="0"/>
      <w:marRight w:val="0"/>
      <w:marTop w:val="0"/>
      <w:marBottom w:val="0"/>
      <w:divBdr>
        <w:top w:val="none" w:sz="0" w:space="0" w:color="auto"/>
        <w:left w:val="none" w:sz="0" w:space="0" w:color="auto"/>
        <w:bottom w:val="none" w:sz="0" w:space="0" w:color="auto"/>
        <w:right w:val="none" w:sz="0" w:space="0" w:color="auto"/>
      </w:divBdr>
    </w:div>
    <w:div w:id="1909532961">
      <w:bodyDiv w:val="1"/>
      <w:marLeft w:val="0"/>
      <w:marRight w:val="0"/>
      <w:marTop w:val="0"/>
      <w:marBottom w:val="0"/>
      <w:divBdr>
        <w:top w:val="none" w:sz="0" w:space="0" w:color="auto"/>
        <w:left w:val="none" w:sz="0" w:space="0" w:color="auto"/>
        <w:bottom w:val="none" w:sz="0" w:space="0" w:color="auto"/>
        <w:right w:val="none" w:sz="0" w:space="0" w:color="auto"/>
      </w:divBdr>
      <w:divsChild>
        <w:div w:id="1314798449">
          <w:marLeft w:val="0"/>
          <w:marRight w:val="0"/>
          <w:marTop w:val="1140"/>
          <w:marBottom w:val="1260"/>
          <w:divBdr>
            <w:top w:val="none" w:sz="0" w:space="0" w:color="auto"/>
            <w:left w:val="none" w:sz="0" w:space="0" w:color="auto"/>
            <w:bottom w:val="none" w:sz="0" w:space="0" w:color="auto"/>
            <w:right w:val="none" w:sz="0" w:space="0" w:color="auto"/>
          </w:divBdr>
          <w:divsChild>
            <w:div w:id="1584102437">
              <w:marLeft w:val="0"/>
              <w:marRight w:val="0"/>
              <w:marTop w:val="0"/>
              <w:marBottom w:val="0"/>
              <w:divBdr>
                <w:top w:val="none" w:sz="0" w:space="0" w:color="auto"/>
                <w:left w:val="none" w:sz="0" w:space="0" w:color="auto"/>
                <w:bottom w:val="none" w:sz="0" w:space="0" w:color="auto"/>
                <w:right w:val="none" w:sz="0" w:space="0" w:color="auto"/>
              </w:divBdr>
              <w:divsChild>
                <w:div w:id="1219513792">
                  <w:marLeft w:val="0"/>
                  <w:marRight w:val="0"/>
                  <w:marTop w:val="0"/>
                  <w:marBottom w:val="0"/>
                  <w:divBdr>
                    <w:top w:val="none" w:sz="0" w:space="0" w:color="auto"/>
                    <w:left w:val="none" w:sz="0" w:space="0" w:color="auto"/>
                    <w:bottom w:val="none" w:sz="0" w:space="0" w:color="auto"/>
                    <w:right w:val="none" w:sz="0" w:space="0" w:color="auto"/>
                  </w:divBdr>
                  <w:divsChild>
                    <w:div w:id="17230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lotuscars.com/en/" TargetMode="External"/><Relationship Id="rId13" Type="http://schemas.openxmlformats.org/officeDocument/2006/relationships/hyperlink" Target="https://www.instagram.com/lotuscar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witter.com/lotusca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lotuscar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otusCars" TargetMode="External"/><Relationship Id="rId5" Type="http://schemas.openxmlformats.org/officeDocument/2006/relationships/footnotes" Target="footnotes.xml"/><Relationship Id="rId15" Type="http://schemas.openxmlformats.org/officeDocument/2006/relationships/hyperlink" Target="https://www.linkedin.com/company/group-lotus" TargetMode="External"/><Relationship Id="rId10" Type="http://schemas.openxmlformats.org/officeDocument/2006/relationships/hyperlink" Target="https://www.instagram.com/LotusCarsP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twitter.com/LotusCarsPR" TargetMode="External"/><Relationship Id="rId14" Type="http://schemas.openxmlformats.org/officeDocument/2006/relationships/hyperlink" Target="https://www.youtube.com/grouplo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Florance, Alastair</dc:creator>
  <cp:keywords/>
  <dc:description/>
  <cp:revision>2</cp:revision>
  <cp:lastPrinted>2019-07-25T17:39:00Z</cp:lastPrinted>
  <dcterms:created xsi:type="dcterms:W3CDTF">2019-07-29T09:43:00Z</dcterms:created>
  <dcterms:modified xsi:type="dcterms:W3CDTF">2019-07-29T09:43:00Z</dcterms:modified>
</cp:coreProperties>
</file>